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7C26" w14:textId="512D53E9" w:rsidR="00CA12D6" w:rsidRPr="003859C7" w:rsidRDefault="00204D77" w:rsidP="00525248">
      <w:pPr>
        <w:pStyle w:val="Title"/>
        <w:rPr>
          <w:rFonts w:ascii="Century Gothic" w:hAnsi="Century Gothic"/>
          <w:sz w:val="40"/>
          <w:szCs w:val="40"/>
        </w:rPr>
      </w:pPr>
      <w:r w:rsidRPr="003859C7">
        <w:rPr>
          <w:rFonts w:ascii="Century Gothic" w:hAnsi="Century Gothic"/>
          <w:sz w:val="40"/>
          <w:szCs w:val="40"/>
        </w:rPr>
        <w:t xml:space="preserve">10th </w:t>
      </w:r>
      <w:r w:rsidR="006F71E9">
        <w:rPr>
          <w:rFonts w:ascii="Century Gothic" w:hAnsi="Century Gothic"/>
          <w:sz w:val="40"/>
          <w:szCs w:val="40"/>
        </w:rPr>
        <w:t xml:space="preserve">Pre-IB </w:t>
      </w:r>
      <w:r w:rsidRPr="003859C7">
        <w:rPr>
          <w:rFonts w:ascii="Century Gothic" w:hAnsi="Century Gothic"/>
          <w:sz w:val="40"/>
          <w:szCs w:val="40"/>
        </w:rPr>
        <w:t>Theatre</w:t>
      </w:r>
    </w:p>
    <w:p w14:paraId="5F249DB9" w14:textId="74D3A0B0" w:rsidR="00BA6AEE" w:rsidRPr="000C51B2" w:rsidRDefault="00F30FB1" w:rsidP="00BA6AEE">
      <w:pPr>
        <w:rPr>
          <w:rFonts w:asciiTheme="minorHAnsi" w:hAnsiTheme="minorHAnsi"/>
          <w:szCs w:val="22"/>
        </w:rPr>
      </w:pPr>
      <w:r>
        <w:rPr>
          <w:rFonts w:asciiTheme="minorHAnsi" w:hAnsiTheme="minorHAnsi"/>
          <w:szCs w:val="22"/>
        </w:rPr>
        <w:t>Spring 2023</w:t>
      </w:r>
    </w:p>
    <w:p w14:paraId="78212C4B" w14:textId="77777777" w:rsidR="00204D77" w:rsidRPr="000C51B2" w:rsidRDefault="00204D77" w:rsidP="00204D77">
      <w:pPr>
        <w:pStyle w:val="Heading3"/>
        <w:rPr>
          <w:rFonts w:asciiTheme="minorHAnsi" w:hAnsiTheme="minorHAnsi"/>
          <w:b w:val="0"/>
          <w:color w:val="auto"/>
          <w:szCs w:val="22"/>
        </w:rPr>
      </w:pPr>
      <w:r w:rsidRPr="000C51B2">
        <w:rPr>
          <w:rFonts w:asciiTheme="minorHAnsi" w:hAnsiTheme="minorHAnsi"/>
          <w:szCs w:val="22"/>
        </w:rPr>
        <w:t xml:space="preserve">Instructor: </w:t>
      </w:r>
    </w:p>
    <w:p w14:paraId="2BAD322F" w14:textId="77777777" w:rsidR="00204D77" w:rsidRPr="000C51B2" w:rsidRDefault="00204D77" w:rsidP="00204D77">
      <w:pPr>
        <w:pStyle w:val="Normalnospace"/>
      </w:pPr>
      <w:r w:rsidRPr="000C51B2">
        <w:t>Ms. Nordleaf</w:t>
      </w:r>
    </w:p>
    <w:p w14:paraId="2E6AEF25" w14:textId="77777777" w:rsidR="00204D77" w:rsidRPr="000C51B2" w:rsidRDefault="00204D77" w:rsidP="00204D77">
      <w:pPr>
        <w:pStyle w:val="Normalnospace"/>
      </w:pPr>
      <w:r w:rsidRPr="000C51B2">
        <w:rPr>
          <w:rStyle w:val="Hyperlink"/>
        </w:rPr>
        <w:t>gnordleaf@westsoundacademy.org</w:t>
      </w:r>
    </w:p>
    <w:p w14:paraId="57652F83" w14:textId="77777777" w:rsidR="00204D77" w:rsidRPr="000C51B2" w:rsidRDefault="00204D77" w:rsidP="00204D77">
      <w:pPr>
        <w:pStyle w:val="Normalnospace"/>
      </w:pPr>
      <w:r w:rsidRPr="000C51B2">
        <w:t>Instructor Preferred Phone</w:t>
      </w:r>
    </w:p>
    <w:p w14:paraId="5FDCA2F5" w14:textId="77777777" w:rsidR="00204D77" w:rsidRPr="000C51B2" w:rsidRDefault="00204D77" w:rsidP="00204D77">
      <w:pPr>
        <w:pStyle w:val="Normalnospace"/>
      </w:pPr>
      <w:r w:rsidRPr="000C51B2">
        <w:t>360-598-5954</w:t>
      </w:r>
    </w:p>
    <w:p w14:paraId="560638AF" w14:textId="77777777" w:rsidR="00B064DE" w:rsidRPr="000C51B2" w:rsidRDefault="00B064DE" w:rsidP="00B064DE">
      <w:pPr>
        <w:pStyle w:val="Heading3"/>
        <w:rPr>
          <w:rFonts w:asciiTheme="minorHAnsi" w:eastAsiaTheme="minorHAnsi" w:hAnsiTheme="minorHAnsi"/>
          <w:szCs w:val="22"/>
        </w:rPr>
      </w:pPr>
      <w:r w:rsidRPr="000C51B2">
        <w:rPr>
          <w:rFonts w:asciiTheme="minorHAnsi" w:eastAsiaTheme="minorHAnsi" w:hAnsiTheme="minorHAnsi"/>
          <w:szCs w:val="22"/>
        </w:rPr>
        <w:t>Course Description</w:t>
      </w:r>
    </w:p>
    <w:p w14:paraId="5A772289" w14:textId="75F79081" w:rsidR="00D20D8B" w:rsidRPr="00D20D8B" w:rsidRDefault="00944091" w:rsidP="00D20D8B">
      <w:pPr>
        <w:spacing w:after="0"/>
        <w:jc w:val="both"/>
        <w:textAlignment w:val="baseline"/>
        <w:rPr>
          <w:rFonts w:asciiTheme="minorHAnsi" w:eastAsia="Times New Roman" w:hAnsiTheme="minorHAnsi" w:cs="Arial"/>
          <w:color w:val="334752"/>
          <w:szCs w:val="22"/>
        </w:rPr>
      </w:pPr>
      <w:r>
        <w:rPr>
          <w:rFonts w:asciiTheme="minorHAnsi" w:eastAsia="Times New Roman" w:hAnsiTheme="minorHAnsi" w:cs="Arial"/>
          <w:color w:val="334752"/>
          <w:szCs w:val="22"/>
        </w:rPr>
        <w:t>10th grade theatre gives</w:t>
      </w:r>
      <w:r w:rsidR="00D20D8B" w:rsidRPr="00D20D8B">
        <w:rPr>
          <w:rFonts w:asciiTheme="minorHAnsi" w:eastAsia="Times New Roman" w:hAnsiTheme="minorHAnsi" w:cs="Arial"/>
          <w:color w:val="334752"/>
          <w:szCs w:val="22"/>
        </w:rPr>
        <w:t xml:space="preserve"> opportunities to explore theatre as </w:t>
      </w:r>
      <w:r w:rsidR="00D20D8B" w:rsidRPr="00D20D8B">
        <w:rPr>
          <w:rFonts w:asciiTheme="minorHAnsi" w:eastAsia="Times New Roman" w:hAnsiTheme="minorHAnsi" w:cs="Arial"/>
          <w:b/>
          <w:bCs/>
          <w:color w:val="334752"/>
          <w:szCs w:val="22"/>
          <w:bdr w:val="none" w:sz="0" w:space="0" w:color="auto" w:frame="1"/>
        </w:rPr>
        <w:t>actors, writers, directors, designers, technicians</w:t>
      </w:r>
      <w:r w:rsidR="007F1B08">
        <w:rPr>
          <w:rFonts w:asciiTheme="minorHAnsi" w:eastAsia="Times New Roman" w:hAnsiTheme="minorHAnsi" w:cs="Arial"/>
          <w:b/>
          <w:bCs/>
          <w:color w:val="334752"/>
          <w:szCs w:val="22"/>
          <w:bdr w:val="none" w:sz="0" w:space="0" w:color="auto" w:frame="1"/>
        </w:rPr>
        <w:t>,</w:t>
      </w:r>
      <w:r w:rsidR="00D20D8B" w:rsidRPr="00D20D8B">
        <w:rPr>
          <w:rFonts w:asciiTheme="minorHAnsi" w:eastAsia="Times New Roman" w:hAnsiTheme="minorHAnsi" w:cs="Arial"/>
          <w:b/>
          <w:bCs/>
          <w:color w:val="334752"/>
          <w:szCs w:val="22"/>
          <w:bdr w:val="none" w:sz="0" w:space="0" w:color="auto" w:frame="1"/>
        </w:rPr>
        <w:t xml:space="preserve"> and spectators</w:t>
      </w:r>
      <w:r>
        <w:rPr>
          <w:rFonts w:asciiTheme="minorHAnsi" w:eastAsia="Times New Roman" w:hAnsiTheme="minorHAnsi" w:cs="Arial"/>
          <w:color w:val="334752"/>
          <w:szCs w:val="22"/>
        </w:rPr>
        <w:t xml:space="preserve"> with a global perspective.  We will be studying the work of Frantic Assembly a Devising Theatre Company in the UK, Bertolt Brecht a German Theatre Theorist, and then students will choose a World Theatre Tradition to investigate and create a theatre piece with their peers.</w:t>
      </w:r>
    </w:p>
    <w:p w14:paraId="2774B863" w14:textId="77777777" w:rsidR="00D20D8B" w:rsidRPr="00D20D8B" w:rsidRDefault="00D20D8B" w:rsidP="00D20D8B">
      <w:pPr>
        <w:spacing w:after="0"/>
        <w:jc w:val="both"/>
        <w:textAlignment w:val="baseline"/>
        <w:rPr>
          <w:rFonts w:asciiTheme="minorHAnsi" w:eastAsia="Times New Roman" w:hAnsiTheme="minorHAnsi" w:cs="Arial"/>
          <w:color w:val="334752"/>
          <w:szCs w:val="22"/>
        </w:rPr>
      </w:pPr>
      <w:r w:rsidRPr="00D20D8B">
        <w:rPr>
          <w:rFonts w:asciiTheme="minorHAnsi" w:eastAsia="Times New Roman" w:hAnsiTheme="minorHAnsi" w:cs="Arial"/>
          <w:color w:val="334752"/>
          <w:szCs w:val="22"/>
        </w:rPr>
        <w:t> </w:t>
      </w:r>
    </w:p>
    <w:p w14:paraId="43D286E8" w14:textId="5CBC0C5E" w:rsidR="00D20D8B" w:rsidRPr="00D20D8B" w:rsidRDefault="00D20D8B" w:rsidP="00D20D8B">
      <w:pPr>
        <w:spacing w:after="0"/>
        <w:jc w:val="both"/>
        <w:textAlignment w:val="baseline"/>
        <w:rPr>
          <w:rFonts w:asciiTheme="minorHAnsi" w:eastAsia="Times New Roman" w:hAnsiTheme="minorHAnsi" w:cs="Arial"/>
          <w:color w:val="334752"/>
          <w:szCs w:val="22"/>
        </w:rPr>
      </w:pPr>
      <w:r w:rsidRPr="00D20D8B">
        <w:rPr>
          <w:rFonts w:asciiTheme="minorHAnsi" w:eastAsia="Times New Roman" w:hAnsiTheme="minorHAnsi" w:cs="Arial"/>
          <w:color w:val="334752"/>
          <w:szCs w:val="22"/>
        </w:rPr>
        <w:t xml:space="preserve">Students will create their own theatre pieces and will interpret the work of others. They will practice teamwork (ensemble) and the giving and accepting of </w:t>
      </w:r>
      <w:r w:rsidR="000C51B2" w:rsidRPr="00D20D8B">
        <w:rPr>
          <w:rFonts w:asciiTheme="minorHAnsi" w:eastAsia="Times New Roman" w:hAnsiTheme="minorHAnsi" w:cs="Arial"/>
          <w:color w:val="334752"/>
          <w:szCs w:val="22"/>
        </w:rPr>
        <w:t>ideas and</w:t>
      </w:r>
      <w:r w:rsidRPr="00D20D8B">
        <w:rPr>
          <w:rFonts w:asciiTheme="minorHAnsi" w:eastAsia="Times New Roman" w:hAnsiTheme="minorHAnsi" w:cs="Arial"/>
          <w:color w:val="334752"/>
          <w:szCs w:val="22"/>
        </w:rPr>
        <w:t xml:space="preserve"> will also function as solo artists. They will learn to confidently present themselves to a variety of audiences in a variety of situations, and they will learn to critically examine and reflect on their own work and the work of others. The practical skills they learn will help them express themselves imaginatively and creatively whilst preparing them for the Diploma course.</w:t>
      </w:r>
    </w:p>
    <w:p w14:paraId="0CA6D91D" w14:textId="77777777" w:rsidR="00D20D8B" w:rsidRPr="000C51B2" w:rsidRDefault="00B064DE" w:rsidP="00D20D8B">
      <w:pPr>
        <w:spacing w:before="100" w:beforeAutospacing="1" w:after="100" w:afterAutospacing="1"/>
        <w:ind w:left="360"/>
        <w:rPr>
          <w:rFonts w:asciiTheme="minorHAnsi" w:eastAsia="Times New Roman" w:hAnsiTheme="minorHAnsi" w:cs="Arial"/>
          <w:b/>
          <w:bCs/>
          <w:color w:val="334752"/>
          <w:szCs w:val="22"/>
        </w:rPr>
      </w:pPr>
      <w:r w:rsidRPr="000C51B2">
        <w:rPr>
          <w:rFonts w:asciiTheme="minorHAnsi" w:eastAsiaTheme="minorHAnsi" w:hAnsiTheme="minorHAnsi"/>
          <w:b/>
          <w:bCs/>
          <w:szCs w:val="22"/>
        </w:rPr>
        <w:t>Aims</w:t>
      </w:r>
      <w:r w:rsidR="00525248" w:rsidRPr="000C51B2">
        <w:rPr>
          <w:rFonts w:asciiTheme="minorHAnsi" w:eastAsiaTheme="minorHAnsi" w:hAnsiTheme="minorHAnsi"/>
          <w:b/>
          <w:bCs/>
          <w:szCs w:val="22"/>
        </w:rPr>
        <w:t xml:space="preserve"> </w:t>
      </w:r>
    </w:p>
    <w:p w14:paraId="2B0A5FD6" w14:textId="20AFA056" w:rsidR="00D20D8B" w:rsidRPr="000C51B2" w:rsidRDefault="00D20D8B" w:rsidP="00D20D8B">
      <w:pPr>
        <w:numPr>
          <w:ilvl w:val="0"/>
          <w:numId w:val="11"/>
        </w:numPr>
        <w:spacing w:before="100" w:beforeAutospacing="1" w:after="100" w:afterAutospacing="1"/>
        <w:rPr>
          <w:rFonts w:asciiTheme="minorHAnsi" w:eastAsia="Times New Roman" w:hAnsiTheme="minorHAnsi" w:cs="Arial"/>
          <w:color w:val="334752"/>
          <w:szCs w:val="22"/>
        </w:rPr>
      </w:pPr>
      <w:r w:rsidRPr="000C51B2">
        <w:rPr>
          <w:rFonts w:asciiTheme="minorHAnsi" w:eastAsia="Times New Roman" w:hAnsiTheme="minorHAnsi" w:cs="Arial"/>
          <w:color w:val="334752"/>
          <w:szCs w:val="22"/>
        </w:rPr>
        <w:t>Create and present Drama</w:t>
      </w:r>
    </w:p>
    <w:p w14:paraId="480B5AF3" w14:textId="77777777" w:rsidR="00D20D8B" w:rsidRPr="00D20D8B" w:rsidRDefault="00D20D8B" w:rsidP="00D20D8B">
      <w:pPr>
        <w:numPr>
          <w:ilvl w:val="0"/>
          <w:numId w:val="11"/>
        </w:numPr>
        <w:spacing w:before="100" w:beforeAutospacing="1" w:after="100" w:afterAutospacing="1"/>
        <w:rPr>
          <w:rFonts w:asciiTheme="minorHAnsi" w:eastAsia="Times New Roman" w:hAnsiTheme="minorHAnsi" w:cs="Arial"/>
          <w:color w:val="334752"/>
          <w:szCs w:val="22"/>
        </w:rPr>
      </w:pPr>
      <w:r w:rsidRPr="00D20D8B">
        <w:rPr>
          <w:rFonts w:asciiTheme="minorHAnsi" w:eastAsia="Times New Roman" w:hAnsiTheme="minorHAnsi" w:cs="Arial"/>
          <w:color w:val="334752"/>
          <w:szCs w:val="22"/>
        </w:rPr>
        <w:t>Develop Drama specific skills</w:t>
      </w:r>
    </w:p>
    <w:p w14:paraId="76ACFDAE" w14:textId="77777777" w:rsidR="00D20D8B" w:rsidRPr="00D20D8B" w:rsidRDefault="00D20D8B" w:rsidP="00D20D8B">
      <w:pPr>
        <w:numPr>
          <w:ilvl w:val="0"/>
          <w:numId w:val="11"/>
        </w:numPr>
        <w:spacing w:before="100" w:beforeAutospacing="1" w:after="100" w:afterAutospacing="1"/>
        <w:rPr>
          <w:rFonts w:asciiTheme="minorHAnsi" w:eastAsia="Times New Roman" w:hAnsiTheme="minorHAnsi" w:cs="Arial"/>
          <w:color w:val="334752"/>
          <w:szCs w:val="22"/>
        </w:rPr>
      </w:pPr>
      <w:r w:rsidRPr="00D20D8B">
        <w:rPr>
          <w:rFonts w:asciiTheme="minorHAnsi" w:eastAsia="Times New Roman" w:hAnsiTheme="minorHAnsi" w:cs="Arial"/>
          <w:color w:val="334752"/>
          <w:szCs w:val="22"/>
        </w:rPr>
        <w:t>Engage in a process of creative exploration and (self-)discovery</w:t>
      </w:r>
    </w:p>
    <w:p w14:paraId="658D0182" w14:textId="77777777" w:rsidR="00D20D8B" w:rsidRPr="00D20D8B" w:rsidRDefault="00D20D8B" w:rsidP="00D20D8B">
      <w:pPr>
        <w:numPr>
          <w:ilvl w:val="0"/>
          <w:numId w:val="11"/>
        </w:numPr>
        <w:spacing w:before="100" w:beforeAutospacing="1" w:after="100" w:afterAutospacing="1"/>
        <w:rPr>
          <w:rFonts w:asciiTheme="minorHAnsi" w:eastAsia="Times New Roman" w:hAnsiTheme="minorHAnsi" w:cs="Arial"/>
          <w:color w:val="334752"/>
          <w:szCs w:val="22"/>
        </w:rPr>
      </w:pPr>
      <w:r w:rsidRPr="00D20D8B">
        <w:rPr>
          <w:rFonts w:asciiTheme="minorHAnsi" w:eastAsia="Times New Roman" w:hAnsiTheme="minorHAnsi" w:cs="Arial"/>
          <w:color w:val="334752"/>
          <w:szCs w:val="22"/>
        </w:rPr>
        <w:t>Make purposeful connections between investigation and practice</w:t>
      </w:r>
    </w:p>
    <w:p w14:paraId="6D7FB775" w14:textId="77777777" w:rsidR="00D20D8B" w:rsidRPr="00D20D8B" w:rsidRDefault="00D20D8B" w:rsidP="00D20D8B">
      <w:pPr>
        <w:numPr>
          <w:ilvl w:val="0"/>
          <w:numId w:val="11"/>
        </w:numPr>
        <w:spacing w:before="100" w:beforeAutospacing="1" w:after="100" w:afterAutospacing="1"/>
        <w:rPr>
          <w:rFonts w:asciiTheme="minorHAnsi" w:eastAsia="Times New Roman" w:hAnsiTheme="minorHAnsi" w:cs="Arial"/>
          <w:color w:val="334752"/>
          <w:szCs w:val="22"/>
        </w:rPr>
      </w:pPr>
      <w:r w:rsidRPr="00D20D8B">
        <w:rPr>
          <w:rFonts w:asciiTheme="minorHAnsi" w:eastAsia="Times New Roman" w:hAnsiTheme="minorHAnsi" w:cs="Arial"/>
          <w:color w:val="334752"/>
          <w:szCs w:val="22"/>
        </w:rPr>
        <w:t>Understand the relationship between Drama and its contexts</w:t>
      </w:r>
    </w:p>
    <w:p w14:paraId="57ADFE89" w14:textId="77777777" w:rsidR="00D20D8B" w:rsidRPr="00D20D8B" w:rsidRDefault="00D20D8B" w:rsidP="00D20D8B">
      <w:pPr>
        <w:numPr>
          <w:ilvl w:val="0"/>
          <w:numId w:val="11"/>
        </w:numPr>
        <w:spacing w:before="100" w:beforeAutospacing="1" w:after="100" w:afterAutospacing="1"/>
        <w:rPr>
          <w:rFonts w:asciiTheme="minorHAnsi" w:eastAsia="Times New Roman" w:hAnsiTheme="minorHAnsi" w:cs="Arial"/>
          <w:color w:val="334752"/>
          <w:szCs w:val="22"/>
        </w:rPr>
      </w:pPr>
      <w:r w:rsidRPr="00D20D8B">
        <w:rPr>
          <w:rFonts w:asciiTheme="minorHAnsi" w:eastAsia="Times New Roman" w:hAnsiTheme="minorHAnsi" w:cs="Arial"/>
          <w:color w:val="334752"/>
          <w:szCs w:val="22"/>
        </w:rPr>
        <w:t>Understand the relationship between art and its contexts</w:t>
      </w:r>
    </w:p>
    <w:p w14:paraId="490AB180" w14:textId="77777777" w:rsidR="00D20D8B" w:rsidRPr="00D20D8B" w:rsidRDefault="00D20D8B" w:rsidP="00D20D8B">
      <w:pPr>
        <w:numPr>
          <w:ilvl w:val="0"/>
          <w:numId w:val="11"/>
        </w:numPr>
        <w:spacing w:before="100" w:beforeAutospacing="1" w:after="100" w:afterAutospacing="1"/>
        <w:rPr>
          <w:rFonts w:asciiTheme="minorHAnsi" w:eastAsia="Times New Roman" w:hAnsiTheme="minorHAnsi" w:cs="Arial"/>
          <w:color w:val="334752"/>
          <w:szCs w:val="22"/>
        </w:rPr>
      </w:pPr>
      <w:r w:rsidRPr="00D20D8B">
        <w:rPr>
          <w:rFonts w:asciiTheme="minorHAnsi" w:eastAsia="Times New Roman" w:hAnsiTheme="minorHAnsi" w:cs="Arial"/>
          <w:color w:val="334752"/>
          <w:szCs w:val="22"/>
        </w:rPr>
        <w:t>Respond and reflect on performances</w:t>
      </w:r>
    </w:p>
    <w:p w14:paraId="3A484C46" w14:textId="3D95F780" w:rsidR="00D20D8B" w:rsidRPr="000C51B2" w:rsidRDefault="00D20D8B" w:rsidP="00D20D8B">
      <w:pPr>
        <w:numPr>
          <w:ilvl w:val="0"/>
          <w:numId w:val="11"/>
        </w:numPr>
        <w:spacing w:before="100" w:beforeAutospacing="1" w:after="100" w:afterAutospacing="1"/>
        <w:rPr>
          <w:rFonts w:asciiTheme="minorHAnsi" w:eastAsia="Times New Roman" w:hAnsiTheme="minorHAnsi" w:cs="Arial"/>
          <w:color w:val="334752"/>
          <w:szCs w:val="22"/>
        </w:rPr>
      </w:pPr>
      <w:r w:rsidRPr="00D20D8B">
        <w:rPr>
          <w:rFonts w:asciiTheme="minorHAnsi" w:eastAsia="Times New Roman" w:hAnsiTheme="minorHAnsi" w:cs="Arial"/>
          <w:color w:val="334752"/>
          <w:szCs w:val="22"/>
        </w:rPr>
        <w:t>Deepen their understanding of the world</w:t>
      </w:r>
    </w:p>
    <w:p w14:paraId="3D44CD9B" w14:textId="3DEF4ED2" w:rsidR="00D20D8B" w:rsidRPr="000C51B2" w:rsidRDefault="00D20D8B" w:rsidP="00D20D8B">
      <w:pPr>
        <w:numPr>
          <w:ilvl w:val="0"/>
          <w:numId w:val="11"/>
        </w:numPr>
        <w:spacing w:before="100" w:beforeAutospacing="1" w:after="100" w:afterAutospacing="1"/>
        <w:rPr>
          <w:rFonts w:asciiTheme="minorHAnsi" w:eastAsia="Times New Roman" w:hAnsiTheme="minorHAnsi" w:cs="Arial"/>
          <w:color w:val="334752"/>
          <w:szCs w:val="22"/>
        </w:rPr>
      </w:pPr>
      <w:r w:rsidRPr="000C51B2">
        <w:rPr>
          <w:rFonts w:asciiTheme="minorHAnsi" w:eastAsia="Times New Roman" w:hAnsiTheme="minorHAnsi" w:cs="Arial"/>
          <w:color w:val="334752"/>
          <w:szCs w:val="22"/>
        </w:rPr>
        <w:t>Engage in an active relationship with theatre and encourage autonomous learning and exploration</w:t>
      </w:r>
    </w:p>
    <w:p w14:paraId="7DDA515D" w14:textId="77777777" w:rsidR="00D20D8B" w:rsidRPr="00D20D8B" w:rsidRDefault="00D20D8B" w:rsidP="00D20D8B">
      <w:pPr>
        <w:numPr>
          <w:ilvl w:val="0"/>
          <w:numId w:val="11"/>
        </w:numPr>
        <w:spacing w:before="100" w:beforeAutospacing="1" w:after="100" w:afterAutospacing="1"/>
        <w:rPr>
          <w:rFonts w:asciiTheme="minorHAnsi" w:eastAsia="Times New Roman" w:hAnsiTheme="minorHAnsi" w:cs="Arial"/>
          <w:color w:val="334752"/>
          <w:szCs w:val="22"/>
        </w:rPr>
      </w:pPr>
      <w:r w:rsidRPr="00D20D8B">
        <w:rPr>
          <w:rFonts w:asciiTheme="minorHAnsi" w:eastAsia="Times New Roman" w:hAnsiTheme="minorHAnsi" w:cs="Arial"/>
          <w:color w:val="334752"/>
          <w:szCs w:val="22"/>
        </w:rPr>
        <w:t>Encourage the growth of creative, reflective and communication skills through practical work.</w:t>
      </w:r>
    </w:p>
    <w:p w14:paraId="2F6C65D2" w14:textId="60CD223A" w:rsidR="000C51B2" w:rsidRPr="000C51B2" w:rsidRDefault="00D20D8B" w:rsidP="000C51B2">
      <w:pPr>
        <w:numPr>
          <w:ilvl w:val="0"/>
          <w:numId w:val="11"/>
        </w:numPr>
        <w:spacing w:before="100" w:beforeAutospacing="1" w:after="100" w:afterAutospacing="1"/>
        <w:rPr>
          <w:rFonts w:asciiTheme="minorHAnsi" w:eastAsia="Times New Roman" w:hAnsiTheme="minorHAnsi" w:cs="Arial"/>
          <w:color w:val="334752"/>
          <w:szCs w:val="22"/>
        </w:rPr>
      </w:pPr>
      <w:r w:rsidRPr="00D20D8B">
        <w:rPr>
          <w:rFonts w:asciiTheme="minorHAnsi" w:eastAsia="Times New Roman" w:hAnsiTheme="minorHAnsi" w:cs="Arial"/>
          <w:color w:val="334752"/>
          <w:szCs w:val="22"/>
        </w:rPr>
        <w:t>Place emphasis on the artistic process and their understanding of this process as an essential component to their artistic development through continuous investigation, planning, goal setting, rehearsing, performing, reflection</w:t>
      </w:r>
      <w:r w:rsidRPr="000C51B2">
        <w:rPr>
          <w:rFonts w:asciiTheme="minorHAnsi" w:eastAsia="Times New Roman" w:hAnsiTheme="minorHAnsi" w:cs="Arial"/>
          <w:color w:val="334752"/>
          <w:szCs w:val="22"/>
        </w:rPr>
        <w:t>,</w:t>
      </w:r>
      <w:r w:rsidRPr="00D20D8B">
        <w:rPr>
          <w:rFonts w:asciiTheme="minorHAnsi" w:eastAsia="Times New Roman" w:hAnsiTheme="minorHAnsi" w:cs="Arial"/>
          <w:color w:val="334752"/>
          <w:szCs w:val="22"/>
        </w:rPr>
        <w:t xml:space="preserve"> and evaluation.</w:t>
      </w:r>
    </w:p>
    <w:p w14:paraId="6C8AF0B1" w14:textId="77777777" w:rsidR="000C51B2" w:rsidRPr="000C51B2" w:rsidRDefault="000C51B2" w:rsidP="000C51B2">
      <w:pPr>
        <w:pStyle w:val="Heading3"/>
        <w:rPr>
          <w:rFonts w:asciiTheme="minorHAnsi" w:hAnsiTheme="minorHAnsi"/>
          <w:szCs w:val="22"/>
        </w:rPr>
      </w:pPr>
      <w:r w:rsidRPr="000C51B2">
        <w:rPr>
          <w:rFonts w:asciiTheme="minorHAnsi" w:hAnsiTheme="minorHAnsi"/>
          <w:szCs w:val="22"/>
        </w:rPr>
        <w:t>Objectives: (these are more specific standards; see examples below)</w:t>
      </w:r>
    </w:p>
    <w:p w14:paraId="2940BA7A" w14:textId="77777777" w:rsidR="000C51B2" w:rsidRPr="000C51B2" w:rsidRDefault="000C51B2" w:rsidP="000C51B2">
      <w:pPr>
        <w:spacing w:after="0" w:line="276" w:lineRule="auto"/>
        <w:rPr>
          <w:rFonts w:asciiTheme="minorHAnsi" w:eastAsia="Calibri" w:hAnsiTheme="minorHAnsi" w:cs="Calibri"/>
          <w:b/>
          <w:szCs w:val="22"/>
        </w:rPr>
      </w:pPr>
      <w:r w:rsidRPr="000C51B2">
        <w:rPr>
          <w:rFonts w:asciiTheme="minorHAnsi" w:eastAsia="Calibri" w:hAnsiTheme="minorHAnsi" w:cs="Calibri"/>
          <w:b/>
          <w:szCs w:val="22"/>
        </w:rPr>
        <w:t>Criterion A: Knowing and understanding</w:t>
      </w:r>
    </w:p>
    <w:p w14:paraId="333E9DAF" w14:textId="77777777" w:rsidR="000C51B2" w:rsidRPr="000C51B2" w:rsidRDefault="000C51B2" w:rsidP="000C51B2">
      <w:pPr>
        <w:spacing w:after="0" w:line="276" w:lineRule="auto"/>
        <w:rPr>
          <w:rFonts w:asciiTheme="minorHAnsi" w:eastAsia="Calibri" w:hAnsiTheme="minorHAnsi" w:cs="Calibri"/>
          <w:szCs w:val="22"/>
        </w:rPr>
      </w:pPr>
      <w:r w:rsidRPr="000C51B2">
        <w:rPr>
          <w:rFonts w:asciiTheme="minorHAnsi" w:eastAsia="Calibri" w:hAnsiTheme="minorHAnsi" w:cs="Calibri"/>
          <w:szCs w:val="22"/>
        </w:rPr>
        <w:t>Students should be able to</w:t>
      </w:r>
    </w:p>
    <w:p w14:paraId="0434015E" w14:textId="77777777" w:rsidR="000C51B2" w:rsidRPr="001116A5" w:rsidRDefault="000C51B2" w:rsidP="000C51B2">
      <w:pPr>
        <w:spacing w:after="0"/>
        <w:rPr>
          <w:rFonts w:asciiTheme="minorHAnsi" w:eastAsia="Times New Roman" w:hAnsiTheme="minorHAnsi"/>
          <w:szCs w:val="22"/>
        </w:rPr>
      </w:pPr>
      <w:proofErr w:type="spellStart"/>
      <w:r w:rsidRPr="001116A5">
        <w:rPr>
          <w:rFonts w:asciiTheme="minorHAnsi" w:eastAsia="Times New Roman" w:hAnsiTheme="minorHAnsi" w:cs="Arial"/>
          <w:color w:val="000000"/>
          <w:szCs w:val="22"/>
        </w:rPr>
        <w:t>i</w:t>
      </w:r>
      <w:proofErr w:type="spellEnd"/>
      <w:r w:rsidRPr="000C51B2">
        <w:rPr>
          <w:rFonts w:asciiTheme="minorHAnsi" w:eastAsia="Times New Roman" w:hAnsiTheme="minorHAnsi" w:cs="Arial"/>
          <w:color w:val="000000"/>
          <w:szCs w:val="22"/>
        </w:rPr>
        <w:t>.</w:t>
      </w:r>
      <w:r w:rsidRPr="001116A5">
        <w:rPr>
          <w:rFonts w:asciiTheme="minorHAnsi" w:eastAsia="Times New Roman" w:hAnsiTheme="minorHAnsi" w:cs="Arial"/>
          <w:color w:val="000000"/>
          <w:szCs w:val="22"/>
        </w:rPr>
        <w:t xml:space="preserve"> demonstrate knowledge and understanding</w:t>
      </w:r>
      <w:r w:rsidRPr="000C51B2">
        <w:rPr>
          <w:rFonts w:asciiTheme="minorHAnsi" w:eastAsia="Times New Roman" w:hAnsiTheme="minorHAnsi" w:cs="Arial"/>
          <w:color w:val="000000"/>
          <w:szCs w:val="22"/>
        </w:rPr>
        <w:t xml:space="preserve"> </w:t>
      </w:r>
      <w:r w:rsidRPr="001116A5">
        <w:rPr>
          <w:rFonts w:asciiTheme="minorHAnsi" w:eastAsia="Times New Roman" w:hAnsiTheme="minorHAnsi" w:cs="Arial"/>
          <w:color w:val="000000"/>
          <w:szCs w:val="22"/>
        </w:rPr>
        <w:t xml:space="preserve">of the art form studied, including concepts, processes, </w:t>
      </w:r>
      <w:r w:rsidRPr="001116A5">
        <w:rPr>
          <w:rFonts w:asciiTheme="minorHAnsi" w:eastAsia="Times New Roman" w:hAnsiTheme="minorHAnsi" w:cs="Arial"/>
          <w:color w:val="000000"/>
          <w:szCs w:val="22"/>
        </w:rPr>
        <w:br/>
        <w:t>and the use of subject-specific terminology</w:t>
      </w:r>
    </w:p>
    <w:p w14:paraId="5A252EDD" w14:textId="77777777" w:rsidR="000C51B2" w:rsidRPr="001116A5" w:rsidRDefault="000C51B2" w:rsidP="000C51B2">
      <w:pPr>
        <w:spacing w:after="0"/>
        <w:rPr>
          <w:rFonts w:asciiTheme="minorHAnsi" w:eastAsia="Times New Roman" w:hAnsiTheme="minorHAnsi"/>
          <w:szCs w:val="22"/>
        </w:rPr>
      </w:pPr>
      <w:r w:rsidRPr="001116A5">
        <w:rPr>
          <w:rFonts w:asciiTheme="minorHAnsi" w:eastAsia="Times New Roman" w:hAnsiTheme="minorHAnsi" w:cs="Arial"/>
          <w:color w:val="000000"/>
          <w:szCs w:val="22"/>
        </w:rPr>
        <w:t>ii. demonstrate an understanding of the role of the art form in original or displaced contexts</w:t>
      </w:r>
    </w:p>
    <w:p w14:paraId="5F83CB92" w14:textId="77777777" w:rsidR="000C51B2" w:rsidRPr="000C51B2" w:rsidRDefault="000C51B2" w:rsidP="000C51B2">
      <w:pPr>
        <w:spacing w:after="0" w:line="276" w:lineRule="auto"/>
        <w:rPr>
          <w:rFonts w:asciiTheme="minorHAnsi" w:eastAsia="Calibri" w:hAnsiTheme="minorHAnsi" w:cs="Calibri"/>
          <w:szCs w:val="22"/>
        </w:rPr>
      </w:pPr>
      <w:r w:rsidRPr="001116A5">
        <w:rPr>
          <w:rFonts w:asciiTheme="minorHAnsi" w:eastAsia="Times New Roman" w:hAnsiTheme="minorHAnsi" w:cs="Arial"/>
          <w:color w:val="000000"/>
          <w:szCs w:val="22"/>
        </w:rPr>
        <w:t>iii. use acquired knowledge to purposefully inform artistic decisions in the process of creating artwork.</w:t>
      </w:r>
    </w:p>
    <w:p w14:paraId="5E258078" w14:textId="77777777" w:rsidR="000C51B2" w:rsidRPr="000C51B2" w:rsidRDefault="000C51B2" w:rsidP="000C51B2">
      <w:pPr>
        <w:rPr>
          <w:rFonts w:asciiTheme="minorHAnsi" w:hAnsiTheme="minorHAnsi"/>
          <w:szCs w:val="22"/>
        </w:rPr>
      </w:pPr>
    </w:p>
    <w:p w14:paraId="5FBE7307" w14:textId="77777777" w:rsidR="000C51B2" w:rsidRPr="000C51B2" w:rsidRDefault="000C51B2" w:rsidP="000C51B2">
      <w:pPr>
        <w:spacing w:after="0" w:line="276" w:lineRule="auto"/>
        <w:rPr>
          <w:rFonts w:asciiTheme="minorHAnsi" w:eastAsia="Calibri" w:hAnsiTheme="minorHAnsi" w:cs="Calibri"/>
          <w:b/>
          <w:szCs w:val="22"/>
        </w:rPr>
      </w:pPr>
      <w:r w:rsidRPr="000C51B2">
        <w:rPr>
          <w:rFonts w:asciiTheme="minorHAnsi" w:eastAsia="Calibri" w:hAnsiTheme="minorHAnsi" w:cs="Calibri"/>
          <w:b/>
          <w:szCs w:val="22"/>
        </w:rPr>
        <w:t>Criterion B: Developing skills</w:t>
      </w:r>
    </w:p>
    <w:p w14:paraId="284FC1EA" w14:textId="77777777" w:rsidR="000C51B2" w:rsidRPr="000C51B2" w:rsidRDefault="000C51B2" w:rsidP="000C51B2">
      <w:pPr>
        <w:spacing w:after="0" w:line="276" w:lineRule="auto"/>
        <w:rPr>
          <w:rFonts w:asciiTheme="minorHAnsi" w:eastAsia="Calibri" w:hAnsiTheme="minorHAnsi" w:cs="Calibri"/>
          <w:szCs w:val="22"/>
        </w:rPr>
      </w:pPr>
      <w:r w:rsidRPr="000C51B2">
        <w:rPr>
          <w:rFonts w:asciiTheme="minorHAnsi" w:eastAsia="Calibri" w:hAnsiTheme="minorHAnsi" w:cs="Calibri"/>
          <w:szCs w:val="22"/>
        </w:rPr>
        <w:t>Students should be able to:</w:t>
      </w:r>
    </w:p>
    <w:p w14:paraId="16CEF6D7" w14:textId="77777777" w:rsidR="000C51B2" w:rsidRPr="001116A5" w:rsidRDefault="000C51B2" w:rsidP="000C51B2">
      <w:pPr>
        <w:spacing w:after="0"/>
        <w:ind w:right="234"/>
        <w:rPr>
          <w:rFonts w:asciiTheme="minorHAnsi" w:eastAsia="Times New Roman" w:hAnsiTheme="minorHAnsi"/>
          <w:szCs w:val="22"/>
        </w:rPr>
      </w:pPr>
      <w:proofErr w:type="spellStart"/>
      <w:r w:rsidRPr="001116A5">
        <w:rPr>
          <w:rFonts w:asciiTheme="minorHAnsi" w:eastAsia="Times New Roman" w:hAnsiTheme="minorHAnsi" w:cs="Arial"/>
          <w:color w:val="000000"/>
          <w:szCs w:val="22"/>
        </w:rPr>
        <w:lastRenderedPageBreak/>
        <w:t>i</w:t>
      </w:r>
      <w:proofErr w:type="spellEnd"/>
      <w:r w:rsidRPr="001116A5">
        <w:rPr>
          <w:rFonts w:asciiTheme="minorHAnsi" w:eastAsia="Times New Roman" w:hAnsiTheme="minorHAnsi" w:cs="Arial"/>
          <w:color w:val="000000"/>
          <w:szCs w:val="22"/>
        </w:rPr>
        <w:t>. demonstrates the acquisition and development of the skills</w:t>
      </w:r>
      <w:r w:rsidRPr="000C51B2">
        <w:rPr>
          <w:rFonts w:asciiTheme="minorHAnsi" w:eastAsia="Times New Roman" w:hAnsiTheme="minorHAnsi" w:cs="Arial"/>
          <w:color w:val="000000"/>
          <w:szCs w:val="22"/>
        </w:rPr>
        <w:t xml:space="preserve"> </w:t>
      </w:r>
      <w:r w:rsidRPr="001116A5">
        <w:rPr>
          <w:rFonts w:asciiTheme="minorHAnsi" w:eastAsia="Times New Roman" w:hAnsiTheme="minorHAnsi" w:cs="Arial"/>
          <w:color w:val="000000"/>
          <w:szCs w:val="22"/>
        </w:rPr>
        <w:t>and techniques of the art form studied</w:t>
      </w:r>
    </w:p>
    <w:p w14:paraId="6856241E" w14:textId="77777777" w:rsidR="000C51B2" w:rsidRDefault="000C51B2" w:rsidP="000C51B2">
      <w:pPr>
        <w:spacing w:after="0" w:line="276" w:lineRule="auto"/>
        <w:rPr>
          <w:rFonts w:asciiTheme="minorHAnsi" w:eastAsia="Calibri" w:hAnsiTheme="minorHAnsi" w:cs="Calibri"/>
          <w:szCs w:val="22"/>
        </w:rPr>
      </w:pPr>
      <w:r w:rsidRPr="001116A5">
        <w:rPr>
          <w:rFonts w:asciiTheme="minorHAnsi" w:eastAsia="Times New Roman" w:hAnsiTheme="minorHAnsi" w:cs="Arial"/>
          <w:color w:val="000000"/>
          <w:szCs w:val="22"/>
        </w:rPr>
        <w:t xml:space="preserve">ii. demonstrate the application of skills and techniques to create, perform and/or present art </w:t>
      </w:r>
    </w:p>
    <w:p w14:paraId="41E336E3" w14:textId="5808E56B" w:rsidR="000C51B2" w:rsidRPr="000C51B2" w:rsidRDefault="000C51B2" w:rsidP="000C51B2">
      <w:pPr>
        <w:spacing w:after="0" w:line="276" w:lineRule="auto"/>
        <w:rPr>
          <w:rFonts w:asciiTheme="minorHAnsi" w:eastAsia="Calibri" w:hAnsiTheme="minorHAnsi" w:cs="Calibri"/>
          <w:szCs w:val="22"/>
        </w:rPr>
      </w:pPr>
      <w:r w:rsidRPr="000C51B2">
        <w:rPr>
          <w:rFonts w:asciiTheme="minorHAnsi" w:eastAsia="Calibri" w:hAnsiTheme="minorHAnsi" w:cs="Calibri"/>
          <w:b/>
          <w:szCs w:val="22"/>
        </w:rPr>
        <w:t>Criterion C: Thinking creatively</w:t>
      </w:r>
    </w:p>
    <w:p w14:paraId="44BD7064" w14:textId="77777777" w:rsidR="000C51B2" w:rsidRPr="000C51B2" w:rsidRDefault="000C51B2" w:rsidP="000C51B2">
      <w:pPr>
        <w:spacing w:after="0"/>
        <w:rPr>
          <w:rFonts w:asciiTheme="minorHAnsi" w:eastAsia="Calibri" w:hAnsiTheme="minorHAnsi" w:cs="Calibri"/>
          <w:bCs/>
          <w:szCs w:val="22"/>
        </w:rPr>
      </w:pPr>
      <w:r w:rsidRPr="000C51B2">
        <w:rPr>
          <w:rFonts w:asciiTheme="minorHAnsi" w:eastAsia="Calibri" w:hAnsiTheme="minorHAnsi" w:cs="Calibri"/>
          <w:bCs/>
          <w:szCs w:val="22"/>
        </w:rPr>
        <w:t>Students should be able to:</w:t>
      </w:r>
    </w:p>
    <w:p w14:paraId="328D8292" w14:textId="77777777" w:rsidR="000C51B2" w:rsidRPr="000C51B2" w:rsidRDefault="000C51B2" w:rsidP="000C51B2">
      <w:pPr>
        <w:spacing w:after="0"/>
        <w:rPr>
          <w:rFonts w:asciiTheme="minorHAnsi" w:eastAsia="Calibri" w:hAnsiTheme="minorHAnsi" w:cs="Calibri"/>
          <w:bCs/>
          <w:szCs w:val="22"/>
        </w:rPr>
      </w:pPr>
    </w:p>
    <w:p w14:paraId="79D6F77F" w14:textId="77777777" w:rsidR="000C51B2" w:rsidRPr="001116A5" w:rsidRDefault="000C51B2" w:rsidP="000C51B2">
      <w:pPr>
        <w:spacing w:after="0"/>
        <w:rPr>
          <w:rFonts w:asciiTheme="minorHAnsi" w:eastAsia="Times New Roman" w:hAnsiTheme="minorHAnsi"/>
          <w:szCs w:val="22"/>
        </w:rPr>
      </w:pPr>
      <w:proofErr w:type="spellStart"/>
      <w:r w:rsidRPr="001116A5">
        <w:rPr>
          <w:rFonts w:asciiTheme="minorHAnsi" w:eastAsia="Times New Roman" w:hAnsiTheme="minorHAnsi" w:cs="Arial"/>
          <w:color w:val="000000"/>
          <w:szCs w:val="22"/>
        </w:rPr>
        <w:t>i</w:t>
      </w:r>
      <w:proofErr w:type="spellEnd"/>
      <w:r w:rsidRPr="001116A5">
        <w:rPr>
          <w:rFonts w:asciiTheme="minorHAnsi" w:eastAsia="Times New Roman" w:hAnsiTheme="minorHAnsi" w:cs="Arial"/>
          <w:color w:val="000000"/>
          <w:szCs w:val="22"/>
        </w:rPr>
        <w:t>. develops a feasible, clear, imaginative, and coherent artistic intention</w:t>
      </w:r>
    </w:p>
    <w:p w14:paraId="46E1C8E2" w14:textId="77777777" w:rsidR="000C51B2" w:rsidRPr="001116A5" w:rsidRDefault="000C51B2" w:rsidP="000C51B2">
      <w:pPr>
        <w:spacing w:after="0"/>
        <w:rPr>
          <w:rFonts w:asciiTheme="minorHAnsi" w:eastAsia="Times New Roman" w:hAnsiTheme="minorHAnsi"/>
          <w:szCs w:val="22"/>
        </w:rPr>
      </w:pPr>
      <w:r w:rsidRPr="001116A5">
        <w:rPr>
          <w:rFonts w:asciiTheme="minorHAnsi" w:eastAsia="Times New Roman" w:hAnsiTheme="minorHAnsi" w:cs="Arial"/>
          <w:color w:val="000000"/>
          <w:szCs w:val="22"/>
        </w:rPr>
        <w:t>ii. demonstrate a range and depth of creative-thinking behaviors</w:t>
      </w:r>
    </w:p>
    <w:p w14:paraId="5EE468C8" w14:textId="77777777" w:rsidR="000C51B2" w:rsidRPr="000C51B2" w:rsidRDefault="000C51B2" w:rsidP="000C51B2">
      <w:pPr>
        <w:rPr>
          <w:rFonts w:asciiTheme="minorHAnsi" w:hAnsiTheme="minorHAnsi"/>
          <w:szCs w:val="22"/>
        </w:rPr>
      </w:pPr>
      <w:r w:rsidRPr="001116A5">
        <w:rPr>
          <w:rFonts w:asciiTheme="minorHAnsi" w:eastAsia="Times New Roman" w:hAnsiTheme="minorHAnsi" w:cs="Arial"/>
          <w:color w:val="000000"/>
          <w:szCs w:val="22"/>
        </w:rPr>
        <w:t>iii. demonstrate the exploration of ideas to shape artistic</w:t>
      </w:r>
      <w:r w:rsidRPr="000C51B2">
        <w:rPr>
          <w:rFonts w:asciiTheme="minorHAnsi" w:eastAsia="Times New Roman" w:hAnsiTheme="minorHAnsi" w:cs="Arial"/>
          <w:color w:val="000000"/>
          <w:szCs w:val="22"/>
        </w:rPr>
        <w:t xml:space="preserve"> </w:t>
      </w:r>
      <w:r w:rsidRPr="001116A5">
        <w:rPr>
          <w:rFonts w:asciiTheme="minorHAnsi" w:eastAsia="Times New Roman" w:hAnsiTheme="minorHAnsi" w:cs="Arial"/>
          <w:color w:val="000000"/>
          <w:szCs w:val="22"/>
        </w:rPr>
        <w:t xml:space="preserve">intention through to a point of realization. </w:t>
      </w:r>
      <w:r w:rsidRPr="001116A5">
        <w:rPr>
          <w:rFonts w:asciiTheme="minorHAnsi" w:eastAsia="Times New Roman" w:hAnsiTheme="minorHAnsi" w:cs="Arial"/>
          <w:color w:val="000000"/>
          <w:szCs w:val="22"/>
        </w:rPr>
        <w:br/>
      </w:r>
    </w:p>
    <w:p w14:paraId="7B94A2F5" w14:textId="77777777" w:rsidR="000C51B2" w:rsidRPr="000C51B2" w:rsidRDefault="000C51B2" w:rsidP="000C51B2">
      <w:pPr>
        <w:spacing w:after="0" w:line="276" w:lineRule="auto"/>
        <w:rPr>
          <w:rFonts w:asciiTheme="minorHAnsi" w:eastAsia="Calibri" w:hAnsiTheme="minorHAnsi" w:cs="Calibri"/>
          <w:b/>
          <w:szCs w:val="22"/>
        </w:rPr>
      </w:pPr>
      <w:r w:rsidRPr="000C51B2">
        <w:rPr>
          <w:rFonts w:asciiTheme="minorHAnsi" w:eastAsia="Calibri" w:hAnsiTheme="minorHAnsi" w:cs="Calibri"/>
          <w:b/>
          <w:szCs w:val="22"/>
        </w:rPr>
        <w:t>Criterion D: Responding</w:t>
      </w:r>
    </w:p>
    <w:p w14:paraId="103C9D33" w14:textId="77777777" w:rsidR="000C51B2" w:rsidRPr="000C51B2" w:rsidRDefault="000C51B2" w:rsidP="000C51B2">
      <w:pPr>
        <w:spacing w:after="0" w:line="276" w:lineRule="auto"/>
        <w:rPr>
          <w:rFonts w:asciiTheme="minorHAnsi" w:eastAsia="Calibri" w:hAnsiTheme="minorHAnsi" w:cs="Calibri"/>
          <w:szCs w:val="22"/>
        </w:rPr>
      </w:pPr>
      <w:r w:rsidRPr="000C51B2">
        <w:rPr>
          <w:rFonts w:asciiTheme="minorHAnsi" w:eastAsia="Calibri" w:hAnsiTheme="minorHAnsi" w:cs="Calibri"/>
          <w:szCs w:val="22"/>
        </w:rPr>
        <w:t>Students should be able to:</w:t>
      </w:r>
    </w:p>
    <w:p w14:paraId="00675B50" w14:textId="77777777" w:rsidR="000C51B2" w:rsidRPr="000C51B2" w:rsidRDefault="000C51B2" w:rsidP="000C51B2">
      <w:pPr>
        <w:spacing w:after="0" w:line="276" w:lineRule="auto"/>
        <w:rPr>
          <w:rFonts w:asciiTheme="minorHAnsi" w:eastAsia="Calibri" w:hAnsiTheme="minorHAnsi" w:cs="Calibri"/>
          <w:szCs w:val="22"/>
        </w:rPr>
      </w:pPr>
    </w:p>
    <w:p w14:paraId="1826BEDE" w14:textId="77777777" w:rsidR="000C51B2" w:rsidRPr="001116A5" w:rsidRDefault="000C51B2" w:rsidP="000C51B2">
      <w:pPr>
        <w:spacing w:after="0"/>
        <w:rPr>
          <w:rFonts w:asciiTheme="minorHAnsi" w:eastAsia="Times New Roman" w:hAnsiTheme="minorHAnsi"/>
          <w:szCs w:val="22"/>
        </w:rPr>
      </w:pPr>
      <w:proofErr w:type="spellStart"/>
      <w:r w:rsidRPr="001116A5">
        <w:rPr>
          <w:rFonts w:asciiTheme="minorHAnsi" w:eastAsia="Times New Roman" w:hAnsiTheme="minorHAnsi" w:cs="Arial"/>
          <w:color w:val="000000"/>
          <w:szCs w:val="22"/>
        </w:rPr>
        <w:t>i</w:t>
      </w:r>
      <w:proofErr w:type="spellEnd"/>
      <w:r w:rsidRPr="001116A5">
        <w:rPr>
          <w:rFonts w:asciiTheme="minorHAnsi" w:eastAsia="Times New Roman" w:hAnsiTheme="minorHAnsi" w:cs="Arial"/>
          <w:color w:val="000000"/>
          <w:szCs w:val="22"/>
        </w:rPr>
        <w:t>. construct meaning and transfer learning to new settings</w:t>
      </w:r>
    </w:p>
    <w:p w14:paraId="217503F9" w14:textId="77777777" w:rsidR="000C51B2" w:rsidRPr="001116A5" w:rsidRDefault="000C51B2" w:rsidP="000C51B2">
      <w:pPr>
        <w:spacing w:after="0"/>
        <w:rPr>
          <w:rFonts w:asciiTheme="minorHAnsi" w:eastAsia="Times New Roman" w:hAnsiTheme="minorHAnsi"/>
          <w:szCs w:val="22"/>
        </w:rPr>
      </w:pPr>
      <w:r w:rsidRPr="001116A5">
        <w:rPr>
          <w:rFonts w:asciiTheme="minorHAnsi" w:eastAsia="Times New Roman" w:hAnsiTheme="minorHAnsi" w:cs="Arial"/>
          <w:color w:val="000000"/>
          <w:szCs w:val="22"/>
        </w:rPr>
        <w:t>ii. create an artistic response that intends to reflect or impact on the world around them</w:t>
      </w:r>
    </w:p>
    <w:p w14:paraId="1AAF7ABD" w14:textId="4558E67A" w:rsidR="000C51B2" w:rsidRDefault="000C51B2" w:rsidP="000C51B2">
      <w:pPr>
        <w:spacing w:after="0"/>
        <w:rPr>
          <w:rFonts w:asciiTheme="minorHAnsi" w:eastAsia="Times New Roman" w:hAnsiTheme="minorHAnsi" w:cs="Arial"/>
          <w:color w:val="000000"/>
          <w:szCs w:val="22"/>
        </w:rPr>
      </w:pPr>
      <w:r w:rsidRPr="001116A5">
        <w:rPr>
          <w:rFonts w:asciiTheme="minorHAnsi" w:eastAsia="Times New Roman" w:hAnsiTheme="minorHAnsi" w:cs="Arial"/>
          <w:color w:val="000000"/>
          <w:szCs w:val="22"/>
        </w:rPr>
        <w:t>iii. critique the artwork of self and others</w:t>
      </w:r>
      <w:r>
        <w:rPr>
          <w:rFonts w:asciiTheme="minorHAnsi" w:eastAsia="Times New Roman" w:hAnsiTheme="minorHAnsi" w:cs="Arial"/>
          <w:color w:val="000000"/>
          <w:szCs w:val="22"/>
        </w:rPr>
        <w:t>.</w:t>
      </w:r>
    </w:p>
    <w:p w14:paraId="7E8EC237" w14:textId="77777777" w:rsidR="000C51B2" w:rsidRDefault="000C51B2" w:rsidP="000C51B2">
      <w:pPr>
        <w:spacing w:after="0"/>
        <w:rPr>
          <w:rFonts w:asciiTheme="minorHAnsi" w:eastAsia="Times New Roman" w:hAnsiTheme="minorHAnsi" w:cs="Arial"/>
          <w:color w:val="000000"/>
          <w:szCs w:val="22"/>
        </w:rPr>
      </w:pPr>
    </w:p>
    <w:p w14:paraId="1342C3AC" w14:textId="45BDA766" w:rsidR="000C51B2" w:rsidRDefault="000C51B2" w:rsidP="000C51B2">
      <w:pPr>
        <w:spacing w:after="0"/>
        <w:rPr>
          <w:rFonts w:asciiTheme="minorHAnsi" w:eastAsia="Calibri" w:hAnsiTheme="minorHAnsi" w:cs="Calibri"/>
          <w:b/>
          <w:szCs w:val="22"/>
        </w:rPr>
      </w:pPr>
      <w:r w:rsidRPr="000C51B2">
        <w:rPr>
          <w:rFonts w:asciiTheme="minorHAnsi" w:eastAsia="Calibri" w:hAnsiTheme="minorHAnsi" w:cs="Calibri"/>
          <w:b/>
          <w:szCs w:val="22"/>
        </w:rPr>
        <w:t>LEARNING THROUGH INQUIRY</w:t>
      </w:r>
    </w:p>
    <w:p w14:paraId="17CBD1CB" w14:textId="77777777" w:rsidR="000C51B2" w:rsidRPr="000C51B2" w:rsidRDefault="000C51B2" w:rsidP="000C51B2">
      <w:pPr>
        <w:spacing w:after="0"/>
        <w:rPr>
          <w:rFonts w:asciiTheme="minorHAnsi" w:eastAsia="Calibri" w:hAnsiTheme="minorHAnsi" w:cs="Calibri"/>
          <w:b/>
          <w:szCs w:val="22"/>
        </w:rPr>
      </w:pPr>
    </w:p>
    <w:p w14:paraId="03595BE7" w14:textId="77777777" w:rsidR="000C51B2" w:rsidRPr="008451C2" w:rsidRDefault="000C51B2" w:rsidP="000C51B2">
      <w:pPr>
        <w:spacing w:after="0" w:line="276" w:lineRule="auto"/>
        <w:rPr>
          <w:rFonts w:asciiTheme="minorHAnsi" w:eastAsia="Calibri" w:hAnsiTheme="minorHAnsi" w:cs="Calibri"/>
          <w:szCs w:val="22"/>
        </w:rPr>
      </w:pPr>
      <w:r w:rsidRPr="008451C2">
        <w:rPr>
          <w:rFonts w:asciiTheme="minorHAnsi" w:eastAsia="Calibri" w:hAnsiTheme="minorHAnsi" w:cs="Calibri"/>
          <w:szCs w:val="22"/>
        </w:rPr>
        <w:t xml:space="preserve">Inquiry, in the broadest sense, is the process that people use to move to deeper levels of understanding. </w:t>
      </w:r>
      <w:r w:rsidRPr="008451C2">
        <w:rPr>
          <w:rFonts w:asciiTheme="minorHAnsi" w:eastAsia="Calibri" w:hAnsiTheme="minorHAnsi" w:cs="Calibri"/>
          <w:i/>
          <w:iCs/>
          <w:szCs w:val="22"/>
        </w:rPr>
        <w:t>Inquiry involves speculating, exploring, questioning, and connecting.</w:t>
      </w:r>
      <w:r w:rsidRPr="008451C2">
        <w:rPr>
          <w:rFonts w:asciiTheme="minorHAnsi" w:eastAsia="Calibri" w:hAnsiTheme="minorHAnsi" w:cs="Calibri"/>
          <w:szCs w:val="22"/>
        </w:rPr>
        <w:t xml:space="preserve"> In all IB programs, inquiry develops curiosity and promotes critical and creative thinking.</w:t>
      </w:r>
    </w:p>
    <w:p w14:paraId="16276C29" w14:textId="77777777" w:rsidR="000C51B2" w:rsidRPr="000C51B2" w:rsidRDefault="000C51B2" w:rsidP="000C51B2">
      <w:pPr>
        <w:spacing w:after="0" w:line="276" w:lineRule="auto"/>
        <w:rPr>
          <w:rFonts w:asciiTheme="minorHAnsi" w:eastAsia="Calibri" w:hAnsiTheme="minorHAnsi" w:cs="Calibri"/>
          <w:szCs w:val="22"/>
        </w:rPr>
      </w:pPr>
    </w:p>
    <w:p w14:paraId="016D2010" w14:textId="77777777" w:rsidR="000C51B2" w:rsidRPr="000C51B2" w:rsidRDefault="000C51B2" w:rsidP="000C51B2">
      <w:pPr>
        <w:spacing w:after="0" w:line="276" w:lineRule="auto"/>
        <w:rPr>
          <w:rFonts w:asciiTheme="minorHAnsi" w:eastAsia="Calibri" w:hAnsiTheme="minorHAnsi" w:cs="Calibri"/>
          <w:szCs w:val="22"/>
        </w:rPr>
      </w:pPr>
      <w:r w:rsidRPr="000C51B2">
        <w:rPr>
          <w:rFonts w:asciiTheme="minorHAnsi" w:eastAsia="Calibri" w:hAnsiTheme="minorHAnsi" w:cs="Calibri"/>
          <w:szCs w:val="22"/>
        </w:rPr>
        <w:t xml:space="preserve">This course structures sustained inquiry in arts by developing </w:t>
      </w:r>
      <w:r w:rsidRPr="000C51B2">
        <w:rPr>
          <w:rFonts w:asciiTheme="minorHAnsi" w:eastAsia="Calibri" w:hAnsiTheme="minorHAnsi" w:cs="Calibri"/>
          <w:b/>
          <w:szCs w:val="22"/>
        </w:rPr>
        <w:t xml:space="preserve">conceptual understanding </w:t>
      </w:r>
      <w:r w:rsidRPr="000C51B2">
        <w:rPr>
          <w:rFonts w:asciiTheme="minorHAnsi" w:eastAsia="Calibri" w:hAnsiTheme="minorHAnsi" w:cs="Calibri"/>
          <w:szCs w:val="22"/>
        </w:rPr>
        <w:t xml:space="preserve">in </w:t>
      </w:r>
      <w:r w:rsidRPr="000C51B2">
        <w:rPr>
          <w:rFonts w:asciiTheme="minorHAnsi" w:eastAsia="Calibri" w:hAnsiTheme="minorHAnsi" w:cs="Calibri"/>
          <w:b/>
          <w:szCs w:val="22"/>
        </w:rPr>
        <w:t>global contexts</w:t>
      </w:r>
      <w:r w:rsidRPr="000C51B2">
        <w:rPr>
          <w:rFonts w:asciiTheme="minorHAnsi" w:eastAsia="Calibri" w:hAnsiTheme="minorHAnsi" w:cs="Calibri"/>
          <w:szCs w:val="22"/>
        </w:rPr>
        <w:t xml:space="preserve">. Teachers and students develop a </w:t>
      </w:r>
      <w:r w:rsidRPr="000C51B2">
        <w:rPr>
          <w:rFonts w:asciiTheme="minorHAnsi" w:eastAsia="Calibri" w:hAnsiTheme="minorHAnsi" w:cs="Calibri"/>
          <w:b/>
          <w:szCs w:val="22"/>
        </w:rPr>
        <w:t xml:space="preserve">statement of inquiry </w:t>
      </w:r>
      <w:r w:rsidRPr="000C51B2">
        <w:rPr>
          <w:rFonts w:asciiTheme="minorHAnsi" w:eastAsia="Calibri" w:hAnsiTheme="minorHAnsi" w:cs="Calibri"/>
          <w:szCs w:val="22"/>
        </w:rPr>
        <w:t xml:space="preserve">and use </w:t>
      </w:r>
      <w:r w:rsidRPr="000C51B2">
        <w:rPr>
          <w:rFonts w:asciiTheme="minorHAnsi" w:eastAsia="Calibri" w:hAnsiTheme="minorHAnsi" w:cs="Calibri"/>
          <w:b/>
          <w:szCs w:val="22"/>
        </w:rPr>
        <w:t xml:space="preserve">inquiry questions </w:t>
      </w:r>
      <w:r w:rsidRPr="000C51B2">
        <w:rPr>
          <w:rFonts w:asciiTheme="minorHAnsi" w:eastAsia="Calibri" w:hAnsiTheme="minorHAnsi" w:cs="Calibri"/>
          <w:szCs w:val="22"/>
        </w:rPr>
        <w:t xml:space="preserve">to explore the subject. Through their inquiry, students develop specific interdisciplinary and disciplinary </w:t>
      </w:r>
      <w:r w:rsidRPr="000C51B2">
        <w:rPr>
          <w:rFonts w:asciiTheme="minorHAnsi" w:eastAsia="Calibri" w:hAnsiTheme="minorHAnsi" w:cs="Calibri"/>
          <w:b/>
          <w:szCs w:val="22"/>
        </w:rPr>
        <w:t xml:space="preserve">approaches to learning (ATL) </w:t>
      </w:r>
      <w:r w:rsidRPr="000C51B2">
        <w:rPr>
          <w:rFonts w:asciiTheme="minorHAnsi" w:eastAsia="Calibri" w:hAnsiTheme="minorHAnsi" w:cs="Calibri"/>
          <w:szCs w:val="22"/>
        </w:rPr>
        <w:t>skills.</w:t>
      </w:r>
    </w:p>
    <w:p w14:paraId="5273BE02" w14:textId="77777777" w:rsidR="000C51B2" w:rsidRPr="000C51B2" w:rsidRDefault="000C51B2" w:rsidP="000C51B2">
      <w:pPr>
        <w:spacing w:after="0" w:line="276" w:lineRule="auto"/>
        <w:rPr>
          <w:rFonts w:asciiTheme="minorHAnsi" w:eastAsia="Calibri" w:hAnsiTheme="minorHAnsi" w:cs="Calibri"/>
          <w:szCs w:val="22"/>
        </w:rPr>
      </w:pPr>
    </w:p>
    <w:p w14:paraId="3D4D3569" w14:textId="77777777" w:rsidR="000C51B2" w:rsidRPr="000C51B2" w:rsidRDefault="000C51B2" w:rsidP="000C51B2">
      <w:pPr>
        <w:spacing w:after="0" w:line="276" w:lineRule="auto"/>
        <w:rPr>
          <w:rFonts w:asciiTheme="minorHAnsi" w:eastAsia="Calibri" w:hAnsiTheme="minorHAnsi" w:cs="Calibri"/>
          <w:szCs w:val="22"/>
        </w:rPr>
      </w:pPr>
      <w:r w:rsidRPr="000C51B2">
        <w:rPr>
          <w:rFonts w:asciiTheme="minorHAnsi" w:eastAsia="Calibri" w:hAnsiTheme="minorHAnsi" w:cs="Calibri"/>
          <w:b/>
          <w:i/>
          <w:szCs w:val="22"/>
        </w:rPr>
        <w:t>Key concepts</w:t>
      </w:r>
      <w:r w:rsidRPr="000C51B2">
        <w:rPr>
          <w:rFonts w:asciiTheme="minorHAnsi" w:eastAsia="Calibri" w:hAnsiTheme="minorHAnsi" w:cs="Calibri"/>
          <w:szCs w:val="22"/>
        </w:rPr>
        <w:t xml:space="preserve"> promote the development of a broad curriculum. They represent big ideas that are both relevant within and across disciplines and subjects. Inquiry into key concepts can facilitate connections between and among:</w:t>
      </w:r>
    </w:p>
    <w:p w14:paraId="5606C48D" w14:textId="77777777" w:rsidR="000C51B2" w:rsidRPr="000C51B2" w:rsidRDefault="000C51B2" w:rsidP="000C51B2">
      <w:pPr>
        <w:spacing w:after="0" w:line="276" w:lineRule="auto"/>
        <w:rPr>
          <w:rFonts w:asciiTheme="minorHAnsi" w:eastAsia="Calibri" w:hAnsiTheme="minorHAnsi" w:cs="Calibri"/>
          <w:szCs w:val="22"/>
        </w:rPr>
      </w:pPr>
    </w:p>
    <w:p w14:paraId="5CAF3308"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courses within the arts (intra-disciplinary learning)</w:t>
      </w:r>
    </w:p>
    <w:p w14:paraId="4845A3A1" w14:textId="77777777" w:rsidR="000C51B2" w:rsidRPr="000C51B2" w:rsidRDefault="000C51B2" w:rsidP="000C51B2">
      <w:pPr>
        <w:spacing w:after="16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other subject groups (interdisciplinary learning).</w:t>
      </w:r>
    </w:p>
    <w:p w14:paraId="32A33CA5" w14:textId="77777777" w:rsidR="000C51B2" w:rsidRPr="000C51B2" w:rsidRDefault="000C51B2" w:rsidP="000C51B2">
      <w:pPr>
        <w:spacing w:after="0" w:line="276" w:lineRule="auto"/>
        <w:rPr>
          <w:rFonts w:asciiTheme="minorHAnsi" w:eastAsia="Calibri" w:hAnsiTheme="minorHAnsi" w:cs="Calibri"/>
          <w:szCs w:val="22"/>
        </w:rPr>
      </w:pPr>
      <w:r w:rsidRPr="000C51B2">
        <w:rPr>
          <w:rFonts w:asciiTheme="minorHAnsi" w:eastAsia="Calibri" w:hAnsiTheme="minorHAnsi" w:cs="Calibri"/>
          <w:szCs w:val="22"/>
        </w:rPr>
        <w:t>The key concepts contributed by the study of arts are:</w:t>
      </w:r>
    </w:p>
    <w:p w14:paraId="3B5A41A9" w14:textId="77777777" w:rsidR="000C51B2" w:rsidRPr="000C51B2" w:rsidRDefault="000C51B2" w:rsidP="000C51B2">
      <w:pPr>
        <w:spacing w:after="0" w:line="276" w:lineRule="auto"/>
        <w:rPr>
          <w:rFonts w:asciiTheme="minorHAnsi" w:eastAsia="Calibri" w:hAnsiTheme="minorHAnsi" w:cs="Calibri"/>
          <w:szCs w:val="22"/>
        </w:rPr>
      </w:pPr>
      <w:r w:rsidRPr="000C51B2">
        <w:rPr>
          <w:rFonts w:asciiTheme="minorHAnsi" w:eastAsia="Calibri" w:hAnsiTheme="minorHAnsi" w:cs="Calibri"/>
          <w:szCs w:val="22"/>
        </w:rPr>
        <w:t xml:space="preserve"> </w:t>
      </w:r>
    </w:p>
    <w:p w14:paraId="1095C152"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1) </w:t>
      </w:r>
      <w:r w:rsidRPr="000C51B2">
        <w:rPr>
          <w:rFonts w:asciiTheme="minorHAnsi" w:eastAsia="Calibri" w:hAnsiTheme="minorHAnsi" w:cs="Calibri"/>
          <w:szCs w:val="22"/>
        </w:rPr>
        <w:tab/>
      </w:r>
      <w:r w:rsidRPr="000C51B2">
        <w:rPr>
          <w:rFonts w:asciiTheme="minorHAnsi" w:eastAsia="Calibri" w:hAnsiTheme="minorHAnsi" w:cs="Calibri"/>
          <w:b/>
          <w:szCs w:val="22"/>
        </w:rPr>
        <w:t>Aesthetics</w:t>
      </w:r>
      <w:r w:rsidRPr="000C51B2">
        <w:rPr>
          <w:rFonts w:asciiTheme="minorHAnsi" w:eastAsia="Calibri" w:hAnsiTheme="minorHAnsi" w:cs="Calibri"/>
          <w:szCs w:val="22"/>
        </w:rPr>
        <w:t xml:space="preserve"> deals with the characteristics, creation, meaning and perception of beauty and taste. The study of aesthetics develops skills for the critical appreciation and analysis of art, culture, and nature. In the arts, the concept of aesthetics is perceived differently around the world and across cultures. Aesthetics does not only address the rules and principles of beauty but should also include cultural perspectives and perception through the senses.</w:t>
      </w:r>
    </w:p>
    <w:p w14:paraId="5C2620DB" w14:textId="77777777" w:rsidR="000C51B2" w:rsidRPr="000C51B2" w:rsidRDefault="000C51B2" w:rsidP="000C51B2">
      <w:pPr>
        <w:spacing w:after="0" w:line="276" w:lineRule="auto"/>
        <w:rPr>
          <w:rFonts w:asciiTheme="minorHAnsi" w:eastAsia="Calibri" w:hAnsiTheme="minorHAnsi" w:cs="Calibri"/>
          <w:szCs w:val="22"/>
        </w:rPr>
      </w:pPr>
      <w:r w:rsidRPr="000C51B2">
        <w:rPr>
          <w:rFonts w:asciiTheme="minorHAnsi" w:eastAsia="Calibri" w:hAnsiTheme="minorHAnsi" w:cs="Calibri"/>
          <w:szCs w:val="22"/>
        </w:rPr>
        <w:t xml:space="preserve"> </w:t>
      </w:r>
    </w:p>
    <w:p w14:paraId="3DC768FF"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2) </w:t>
      </w:r>
      <w:r w:rsidRPr="000C51B2">
        <w:rPr>
          <w:rFonts w:asciiTheme="minorHAnsi" w:eastAsia="Calibri" w:hAnsiTheme="minorHAnsi" w:cs="Calibri"/>
          <w:szCs w:val="22"/>
        </w:rPr>
        <w:tab/>
      </w:r>
      <w:r w:rsidRPr="000C51B2">
        <w:rPr>
          <w:rFonts w:asciiTheme="minorHAnsi" w:eastAsia="Calibri" w:hAnsiTheme="minorHAnsi" w:cs="Calibri"/>
          <w:b/>
          <w:szCs w:val="22"/>
        </w:rPr>
        <w:t>Identity</w:t>
      </w:r>
      <w:r w:rsidRPr="000C51B2">
        <w:rPr>
          <w:rFonts w:asciiTheme="minorHAnsi" w:eastAsia="Calibri" w:hAnsiTheme="minorHAnsi" w:cs="Calibri"/>
          <w:szCs w:val="22"/>
        </w:rPr>
        <w:t xml:space="preserve"> is the state or fact of being the same. It refers to the particular features that define individuals, groups, things, eras, places, symbols, and styles. Identity can be observed, or it can be constructed, asserted, and shaped by external and internal influences. In the arts we often explore the </w:t>
      </w:r>
      <w:r w:rsidRPr="000C51B2">
        <w:rPr>
          <w:rFonts w:asciiTheme="minorHAnsi" w:eastAsia="Calibri" w:hAnsiTheme="minorHAnsi" w:cs="Calibri"/>
          <w:szCs w:val="22"/>
        </w:rPr>
        <w:lastRenderedPageBreak/>
        <w:t>self and self-discovery through the concept of identity; however, identity may also refer to the identity of a genre, style, movement, particular artist, or place.</w:t>
      </w:r>
    </w:p>
    <w:p w14:paraId="2613C6A5" w14:textId="77777777" w:rsidR="000C51B2" w:rsidRPr="000C51B2" w:rsidRDefault="000C51B2" w:rsidP="000C51B2">
      <w:pPr>
        <w:spacing w:after="0" w:line="276" w:lineRule="auto"/>
        <w:ind w:left="720"/>
        <w:rPr>
          <w:rFonts w:asciiTheme="minorHAnsi" w:eastAsia="Calibri" w:hAnsiTheme="minorHAnsi" w:cs="Calibri"/>
          <w:szCs w:val="22"/>
        </w:rPr>
      </w:pPr>
    </w:p>
    <w:p w14:paraId="5FB870C5"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3) </w:t>
      </w:r>
      <w:r w:rsidRPr="000C51B2">
        <w:rPr>
          <w:rFonts w:asciiTheme="minorHAnsi" w:eastAsia="Calibri" w:hAnsiTheme="minorHAnsi" w:cs="Calibri"/>
          <w:szCs w:val="22"/>
        </w:rPr>
        <w:tab/>
      </w:r>
      <w:r w:rsidRPr="000C51B2">
        <w:rPr>
          <w:rFonts w:asciiTheme="minorHAnsi" w:eastAsia="Calibri" w:hAnsiTheme="minorHAnsi" w:cs="Calibri"/>
          <w:b/>
          <w:szCs w:val="22"/>
        </w:rPr>
        <w:t xml:space="preserve">Change </w:t>
      </w:r>
      <w:r w:rsidRPr="000C51B2">
        <w:rPr>
          <w:rFonts w:asciiTheme="minorHAnsi" w:eastAsia="Calibri" w:hAnsiTheme="minorHAnsi" w:cs="Calibri"/>
          <w:szCs w:val="22"/>
        </w:rPr>
        <w:t xml:space="preserve">is a conversion, transformation, or movement from one form, state, or value to another. Inquiry into the concept of change involves understanding and evaluating causes, processes, and consequences. The arts may </w:t>
      </w:r>
      <w:proofErr w:type="gramStart"/>
      <w:r w:rsidRPr="000C51B2">
        <w:rPr>
          <w:rFonts w:asciiTheme="minorHAnsi" w:eastAsia="Calibri" w:hAnsiTheme="minorHAnsi" w:cs="Calibri"/>
          <w:szCs w:val="22"/>
        </w:rPr>
        <w:t>be a reflection of</w:t>
      </w:r>
      <w:proofErr w:type="gramEnd"/>
      <w:r w:rsidRPr="000C51B2">
        <w:rPr>
          <w:rFonts w:asciiTheme="minorHAnsi" w:eastAsia="Calibri" w:hAnsiTheme="minorHAnsi" w:cs="Calibri"/>
          <w:szCs w:val="22"/>
        </w:rPr>
        <w:t xml:space="preserve"> change, or an inspiration for change. Change may be considered as external to the arts or incorporated within an artwork. In the arts, change can also be termed as metamorphosis or transformation—a marked change, in appearance, form, nature or character.</w:t>
      </w:r>
    </w:p>
    <w:p w14:paraId="41CB24AF" w14:textId="77777777" w:rsidR="000C51B2" w:rsidRPr="000C51B2" w:rsidRDefault="000C51B2" w:rsidP="000C51B2">
      <w:pPr>
        <w:spacing w:after="0" w:line="276" w:lineRule="auto"/>
        <w:rPr>
          <w:rFonts w:asciiTheme="minorHAnsi" w:eastAsia="Calibri" w:hAnsiTheme="minorHAnsi" w:cs="Calibri"/>
          <w:b/>
          <w:szCs w:val="22"/>
        </w:rPr>
      </w:pPr>
      <w:r w:rsidRPr="000C51B2">
        <w:rPr>
          <w:rFonts w:asciiTheme="minorHAnsi" w:eastAsia="Calibri" w:hAnsiTheme="minorHAnsi" w:cs="Calibri"/>
          <w:b/>
          <w:szCs w:val="22"/>
        </w:rPr>
        <w:t xml:space="preserve"> </w:t>
      </w:r>
    </w:p>
    <w:p w14:paraId="16F0EF1C" w14:textId="77777777" w:rsid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4) </w:t>
      </w:r>
      <w:r w:rsidRPr="000C51B2">
        <w:rPr>
          <w:rFonts w:asciiTheme="minorHAnsi" w:eastAsia="Calibri" w:hAnsiTheme="minorHAnsi" w:cs="Calibri"/>
          <w:szCs w:val="22"/>
        </w:rPr>
        <w:tab/>
      </w:r>
      <w:r w:rsidRPr="000C51B2">
        <w:rPr>
          <w:rFonts w:asciiTheme="minorHAnsi" w:eastAsia="Calibri" w:hAnsiTheme="minorHAnsi" w:cs="Calibri"/>
          <w:b/>
          <w:szCs w:val="22"/>
        </w:rPr>
        <w:t xml:space="preserve">Communication </w:t>
      </w:r>
      <w:r w:rsidRPr="000C51B2">
        <w:rPr>
          <w:rFonts w:asciiTheme="minorHAnsi" w:eastAsia="Calibri" w:hAnsiTheme="minorHAnsi" w:cs="Calibri"/>
          <w:szCs w:val="22"/>
        </w:rPr>
        <w:t>is the exchange or transfer of signals, facts, ideas, and symbols. It requires a sender, a message, and an intended receiver. Communication involves the activity of conveying information or meaning. Effective communication requires a common “language” (which may be written, spoken or nonverbal). Communication is often regarded in the arts as a message between the artist and an audience, or between performers. Without intended communication the arts become solely self-expressive.</w:t>
      </w:r>
    </w:p>
    <w:p w14:paraId="1663FD26" w14:textId="77777777" w:rsidR="000C51B2" w:rsidRDefault="000C51B2" w:rsidP="000C51B2">
      <w:pPr>
        <w:spacing w:after="0" w:line="276" w:lineRule="auto"/>
        <w:ind w:left="720"/>
        <w:rPr>
          <w:rFonts w:asciiTheme="minorHAnsi" w:eastAsia="Calibri" w:hAnsiTheme="minorHAnsi" w:cs="Calibri"/>
          <w:szCs w:val="22"/>
        </w:rPr>
      </w:pPr>
    </w:p>
    <w:p w14:paraId="23C40278" w14:textId="77777777" w:rsidR="000C51B2" w:rsidRPr="000C51B2" w:rsidRDefault="000C51B2" w:rsidP="000C51B2">
      <w:pPr>
        <w:spacing w:after="0" w:line="276" w:lineRule="auto"/>
        <w:rPr>
          <w:rFonts w:asciiTheme="minorHAnsi" w:eastAsia="Calibri" w:hAnsiTheme="minorHAnsi" w:cs="Calibri"/>
          <w:b/>
          <w:szCs w:val="22"/>
        </w:rPr>
      </w:pPr>
      <w:r w:rsidRPr="000C51B2">
        <w:rPr>
          <w:rFonts w:asciiTheme="minorHAnsi" w:eastAsia="Calibri" w:hAnsiTheme="minorHAnsi" w:cs="Calibri"/>
          <w:b/>
          <w:szCs w:val="22"/>
        </w:rPr>
        <w:t>APPROACHES TO LEARNING:</w:t>
      </w:r>
    </w:p>
    <w:p w14:paraId="319F68FF" w14:textId="77777777" w:rsidR="000C51B2" w:rsidRPr="000C51B2" w:rsidRDefault="000C51B2" w:rsidP="000C51B2">
      <w:pPr>
        <w:spacing w:after="0" w:line="276" w:lineRule="auto"/>
        <w:rPr>
          <w:rFonts w:asciiTheme="minorHAnsi" w:eastAsia="Calibri" w:hAnsiTheme="minorHAnsi" w:cs="Calibri"/>
          <w:szCs w:val="22"/>
        </w:rPr>
      </w:pPr>
      <w:r w:rsidRPr="000C51B2">
        <w:rPr>
          <w:rFonts w:asciiTheme="minorHAnsi" w:eastAsia="Calibri" w:hAnsiTheme="minorHAnsi" w:cs="Calibri"/>
          <w:szCs w:val="22"/>
        </w:rPr>
        <w:t>ATL skills are grouped into five categories that span the IB continuum of international education. IB programs identify discrete skills in each category that can be introduced, practiced, and consolidated in the classroom and beyond.</w:t>
      </w:r>
    </w:p>
    <w:p w14:paraId="4B8BC957" w14:textId="77777777" w:rsidR="000C51B2" w:rsidRPr="000C51B2" w:rsidRDefault="000C51B2" w:rsidP="000C51B2">
      <w:pPr>
        <w:spacing w:after="0" w:line="276" w:lineRule="auto"/>
        <w:rPr>
          <w:rFonts w:asciiTheme="minorHAnsi" w:eastAsia="Calibri" w:hAnsiTheme="minorHAnsi" w:cs="Calibri"/>
          <w:szCs w:val="22"/>
        </w:rPr>
      </w:pPr>
    </w:p>
    <w:p w14:paraId="4CB7EC1E"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Thinking skills</w:t>
      </w:r>
    </w:p>
    <w:p w14:paraId="46EA08C0"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Social skills</w:t>
      </w:r>
    </w:p>
    <w:p w14:paraId="1B5E7D07"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Communication skills</w:t>
      </w:r>
    </w:p>
    <w:p w14:paraId="12EF2FC4"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Self-management skills</w:t>
      </w:r>
    </w:p>
    <w:p w14:paraId="7D082AD8"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Research skills</w:t>
      </w:r>
    </w:p>
    <w:p w14:paraId="3D60ACF6" w14:textId="77777777" w:rsidR="000C51B2" w:rsidRPr="000C51B2" w:rsidRDefault="000C51B2" w:rsidP="000C51B2">
      <w:pPr>
        <w:spacing w:after="0" w:line="276" w:lineRule="auto"/>
        <w:rPr>
          <w:rFonts w:asciiTheme="minorHAnsi" w:eastAsia="Calibri" w:hAnsiTheme="minorHAnsi" w:cs="Calibri"/>
          <w:b/>
          <w:szCs w:val="22"/>
        </w:rPr>
      </w:pPr>
    </w:p>
    <w:p w14:paraId="40D82306" w14:textId="77777777" w:rsidR="000C51B2" w:rsidRPr="000C51B2" w:rsidRDefault="000C51B2" w:rsidP="000C51B2">
      <w:pPr>
        <w:spacing w:after="0" w:line="276" w:lineRule="auto"/>
        <w:rPr>
          <w:rFonts w:asciiTheme="minorHAnsi" w:eastAsia="Calibri" w:hAnsiTheme="minorHAnsi" w:cs="Calibri"/>
          <w:b/>
          <w:szCs w:val="22"/>
        </w:rPr>
      </w:pPr>
      <w:r w:rsidRPr="000C51B2">
        <w:rPr>
          <w:rFonts w:asciiTheme="minorHAnsi" w:eastAsia="Calibri" w:hAnsiTheme="minorHAnsi" w:cs="Calibri"/>
          <w:b/>
          <w:szCs w:val="22"/>
        </w:rPr>
        <w:t>THE PROCESS JOURNAL AND SELF-REFLECTION</w:t>
      </w:r>
    </w:p>
    <w:p w14:paraId="3EC465DC" w14:textId="77777777" w:rsidR="000C51B2" w:rsidRPr="000C51B2" w:rsidRDefault="000C51B2" w:rsidP="000C51B2">
      <w:pPr>
        <w:spacing w:after="0" w:line="276" w:lineRule="auto"/>
        <w:rPr>
          <w:rFonts w:asciiTheme="minorHAnsi" w:eastAsia="Calibri" w:hAnsiTheme="minorHAnsi" w:cs="Calibri"/>
          <w:szCs w:val="22"/>
        </w:rPr>
      </w:pPr>
    </w:p>
    <w:p w14:paraId="0F848A1B" w14:textId="72F87E86" w:rsidR="000C51B2" w:rsidRPr="000C51B2" w:rsidRDefault="008451C2" w:rsidP="000C51B2">
      <w:pPr>
        <w:spacing w:after="0" w:line="276" w:lineRule="auto"/>
        <w:rPr>
          <w:rFonts w:asciiTheme="minorHAnsi" w:eastAsia="Calibri" w:hAnsiTheme="minorHAnsi" w:cs="Calibri"/>
          <w:szCs w:val="22"/>
        </w:rPr>
      </w:pPr>
      <w:r>
        <w:rPr>
          <w:rFonts w:asciiTheme="minorHAnsi" w:eastAsia="Calibri" w:hAnsiTheme="minorHAnsi" w:cs="Calibri"/>
          <w:szCs w:val="22"/>
        </w:rPr>
        <w:t>A</w:t>
      </w:r>
      <w:r w:rsidR="000C51B2" w:rsidRPr="000C51B2">
        <w:rPr>
          <w:rFonts w:asciiTheme="minorHAnsi" w:eastAsia="Calibri" w:hAnsiTheme="minorHAnsi" w:cs="Calibri"/>
          <w:szCs w:val="22"/>
        </w:rPr>
        <w:t xml:space="preserve"> process journal is a tool that allows students to manage the processes of their own </w:t>
      </w:r>
      <w:r>
        <w:rPr>
          <w:rFonts w:asciiTheme="minorHAnsi" w:eastAsia="Calibri" w:hAnsiTheme="minorHAnsi" w:cs="Calibri"/>
          <w:szCs w:val="22"/>
        </w:rPr>
        <w:t>art</w:t>
      </w:r>
      <w:r w:rsidR="000C51B2" w:rsidRPr="000C51B2">
        <w:rPr>
          <w:rFonts w:asciiTheme="minorHAnsi" w:eastAsia="Calibri" w:hAnsiTheme="minorHAnsi" w:cs="Calibri"/>
          <w:szCs w:val="22"/>
        </w:rPr>
        <w:t xml:space="preserve"> experience and artistic development. Personal ownership and engagement </w:t>
      </w:r>
      <w:proofErr w:type="gramStart"/>
      <w:r w:rsidR="000C51B2" w:rsidRPr="000C51B2">
        <w:rPr>
          <w:rFonts w:asciiTheme="minorHAnsi" w:eastAsia="Calibri" w:hAnsiTheme="minorHAnsi" w:cs="Calibri"/>
          <w:szCs w:val="22"/>
        </w:rPr>
        <w:t>is</w:t>
      </w:r>
      <w:proofErr w:type="gramEnd"/>
      <w:r w:rsidR="000C51B2" w:rsidRPr="000C51B2">
        <w:rPr>
          <w:rFonts w:asciiTheme="minorHAnsi" w:eastAsia="Calibri" w:hAnsiTheme="minorHAnsi" w:cs="Calibri"/>
          <w:szCs w:val="22"/>
        </w:rPr>
        <w:t xml:space="preserve"> key to students developing a responsible and creative approach to documenting their own artistic processes as part of this development. The intended use of the process journal is to encourage and record experimentation and critical thinking. The student process journal will include evidence of Knowledge and Understanding, Developmental skills, Thinking Creatively, and Response.</w:t>
      </w:r>
    </w:p>
    <w:p w14:paraId="6AB2F7D6" w14:textId="77777777" w:rsidR="000C51B2" w:rsidRPr="000C51B2" w:rsidRDefault="000C51B2" w:rsidP="000C51B2">
      <w:pPr>
        <w:spacing w:after="0" w:line="276" w:lineRule="auto"/>
        <w:rPr>
          <w:rFonts w:asciiTheme="minorHAnsi" w:eastAsia="Calibri" w:hAnsiTheme="minorHAnsi" w:cs="Calibri"/>
          <w:b/>
          <w:szCs w:val="22"/>
        </w:rPr>
      </w:pPr>
      <w:r w:rsidRPr="000C51B2">
        <w:rPr>
          <w:rFonts w:asciiTheme="minorHAnsi" w:eastAsia="Calibri" w:hAnsiTheme="minorHAnsi" w:cs="Calibri"/>
          <w:b/>
          <w:szCs w:val="22"/>
        </w:rPr>
        <w:t xml:space="preserve"> </w:t>
      </w:r>
    </w:p>
    <w:p w14:paraId="6EDAB843" w14:textId="77777777" w:rsidR="000C51B2" w:rsidRPr="000C51B2" w:rsidRDefault="000C51B2" w:rsidP="000C51B2">
      <w:pPr>
        <w:spacing w:after="0" w:line="276" w:lineRule="auto"/>
        <w:rPr>
          <w:rFonts w:asciiTheme="minorHAnsi" w:eastAsia="Calibri" w:hAnsiTheme="minorHAnsi" w:cs="Calibri"/>
          <w:b/>
          <w:szCs w:val="22"/>
        </w:rPr>
      </w:pPr>
      <w:r w:rsidRPr="000C51B2">
        <w:rPr>
          <w:rFonts w:asciiTheme="minorHAnsi" w:eastAsia="Calibri" w:hAnsiTheme="minorHAnsi" w:cs="Calibri"/>
          <w:b/>
          <w:szCs w:val="22"/>
        </w:rPr>
        <w:t>Formats</w:t>
      </w:r>
    </w:p>
    <w:p w14:paraId="57DBD547"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Electronic/digital, non-interactive: document, filmed or recorded</w:t>
      </w:r>
    </w:p>
    <w:p w14:paraId="2791F736"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Interactive website, blog, wiki, portfolio, podcast</w:t>
      </w:r>
    </w:p>
    <w:p w14:paraId="27CFA035" w14:textId="32C14208" w:rsidR="000C51B2" w:rsidRPr="000C51B2" w:rsidRDefault="000C51B2" w:rsidP="00646208">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Embedded reference material (for example, on essay formats submitted electronically)</w:t>
      </w:r>
    </w:p>
    <w:p w14:paraId="6341E745" w14:textId="77777777" w:rsidR="000C51B2" w:rsidRPr="000C51B2" w:rsidRDefault="000C51B2" w:rsidP="000C51B2">
      <w:pPr>
        <w:spacing w:after="0" w:line="276" w:lineRule="auto"/>
        <w:rPr>
          <w:rFonts w:asciiTheme="minorHAnsi" w:eastAsia="Calibri" w:hAnsiTheme="minorHAnsi" w:cs="Calibri"/>
          <w:b/>
          <w:szCs w:val="22"/>
        </w:rPr>
      </w:pPr>
      <w:r w:rsidRPr="000C51B2">
        <w:rPr>
          <w:rFonts w:asciiTheme="minorHAnsi" w:eastAsia="Calibri" w:hAnsiTheme="minorHAnsi" w:cs="Calibri"/>
          <w:b/>
          <w:szCs w:val="22"/>
        </w:rPr>
        <w:t>Structure</w:t>
      </w:r>
    </w:p>
    <w:p w14:paraId="33AE4C96" w14:textId="3B0F0BD7" w:rsidR="006F71E9" w:rsidRPr="00646208" w:rsidRDefault="000C51B2" w:rsidP="00646208">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Students will write reflections of each class following a guided rubric.</w:t>
      </w:r>
    </w:p>
    <w:p w14:paraId="5607C24B" w14:textId="5889A5E6" w:rsidR="000C51B2" w:rsidRPr="000C51B2" w:rsidRDefault="000C51B2" w:rsidP="000C51B2">
      <w:pPr>
        <w:spacing w:after="0" w:line="276" w:lineRule="auto"/>
        <w:rPr>
          <w:rFonts w:asciiTheme="minorHAnsi" w:eastAsia="Calibri" w:hAnsiTheme="minorHAnsi" w:cs="Calibri"/>
          <w:b/>
          <w:szCs w:val="22"/>
        </w:rPr>
      </w:pPr>
      <w:r w:rsidRPr="000C51B2">
        <w:rPr>
          <w:rFonts w:asciiTheme="minorHAnsi" w:eastAsia="Calibri" w:hAnsiTheme="minorHAnsi" w:cs="Calibri"/>
          <w:b/>
          <w:szCs w:val="22"/>
        </w:rPr>
        <w:t>Uses</w:t>
      </w:r>
    </w:p>
    <w:p w14:paraId="02B598E2"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A working, living document that shows evolution of thoughts and ideas over time</w:t>
      </w:r>
    </w:p>
    <w:p w14:paraId="0BB6BD38"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lastRenderedPageBreak/>
        <w:t xml:space="preserve">•  </w:t>
      </w:r>
      <w:r w:rsidRPr="000C51B2">
        <w:rPr>
          <w:rFonts w:asciiTheme="minorHAnsi" w:eastAsia="Calibri" w:hAnsiTheme="minorHAnsi" w:cs="Calibri"/>
          <w:szCs w:val="22"/>
        </w:rPr>
        <w:tab/>
        <w:t>A tool for reflecting and supporting assessment of all strands of all criteria</w:t>
      </w:r>
    </w:p>
    <w:p w14:paraId="7C85B9C6"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Evidence used for assessment of all four objectives of MYP arts</w:t>
      </w:r>
    </w:p>
    <w:p w14:paraId="3134ED1D"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A place to generate questions, investigate and incorporate selected, edited and/or annotated research</w:t>
      </w:r>
    </w:p>
    <w:p w14:paraId="56793665"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A place to practice, experiment and document process</w:t>
      </w:r>
    </w:p>
    <w:p w14:paraId="4752C9DD" w14:textId="5AD0FC67" w:rsidR="000C51B2" w:rsidRPr="000C51B2" w:rsidRDefault="000C51B2" w:rsidP="00646208">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A place to document creative thinking</w:t>
      </w:r>
    </w:p>
    <w:p w14:paraId="4E16FBB4" w14:textId="77777777" w:rsidR="000C51B2" w:rsidRPr="000C51B2" w:rsidRDefault="000C51B2" w:rsidP="000C51B2">
      <w:pPr>
        <w:spacing w:after="0" w:line="276" w:lineRule="auto"/>
        <w:rPr>
          <w:rFonts w:asciiTheme="minorHAnsi" w:eastAsia="Calibri" w:hAnsiTheme="minorHAnsi" w:cs="Calibri"/>
          <w:b/>
          <w:szCs w:val="22"/>
        </w:rPr>
      </w:pPr>
      <w:r w:rsidRPr="000C51B2">
        <w:rPr>
          <w:rFonts w:asciiTheme="minorHAnsi" w:eastAsia="Calibri" w:hAnsiTheme="minorHAnsi" w:cs="Calibri"/>
          <w:b/>
          <w:szCs w:val="22"/>
        </w:rPr>
        <w:t>Contents</w:t>
      </w:r>
    </w:p>
    <w:p w14:paraId="62C2FFC1"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Outline of student process and development</w:t>
      </w:r>
    </w:p>
    <w:p w14:paraId="6DDA875F"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Feedback consideration of self and others</w:t>
      </w:r>
    </w:p>
    <w:p w14:paraId="738835CE"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Artistic intention—initial and developing</w:t>
      </w:r>
    </w:p>
    <w:p w14:paraId="4B850810"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 xml:space="preserve">Notation of ideas written, musical, visual, aural, oral, </w:t>
      </w:r>
      <w:proofErr w:type="spellStart"/>
      <w:r w:rsidRPr="000C51B2">
        <w:rPr>
          <w:rFonts w:asciiTheme="minorHAnsi" w:eastAsia="Calibri" w:hAnsiTheme="minorHAnsi" w:cs="Calibri"/>
          <w:szCs w:val="22"/>
        </w:rPr>
        <w:t>etc</w:t>
      </w:r>
      <w:proofErr w:type="spellEnd"/>
    </w:p>
    <w:p w14:paraId="49931AC3"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Time planning, action plans, envisaging and expressing possible alternatives</w:t>
      </w:r>
    </w:p>
    <w:p w14:paraId="2B769996"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Notes or artifacts from inspirational videos and performances</w:t>
      </w:r>
    </w:p>
    <w:p w14:paraId="7FEED4CC" w14:textId="77777777" w:rsidR="000C51B2" w:rsidRPr="000C51B2" w:rsidRDefault="000C51B2" w:rsidP="000C51B2">
      <w:pPr>
        <w:spacing w:after="0" w:line="276" w:lineRule="auto"/>
        <w:ind w:left="720"/>
        <w:rPr>
          <w:rFonts w:asciiTheme="minorHAnsi" w:eastAsia="Calibri" w:hAnsiTheme="minorHAnsi" w:cs="Calibri"/>
          <w:szCs w:val="22"/>
        </w:rPr>
      </w:pPr>
      <w:r w:rsidRPr="000C51B2">
        <w:rPr>
          <w:rFonts w:asciiTheme="minorHAnsi" w:eastAsia="Calibri" w:hAnsiTheme="minorHAnsi" w:cs="Calibri"/>
          <w:szCs w:val="22"/>
        </w:rPr>
        <w:t xml:space="preserve">•  </w:t>
      </w:r>
      <w:r w:rsidRPr="000C51B2">
        <w:rPr>
          <w:rFonts w:asciiTheme="minorHAnsi" w:eastAsia="Calibri" w:hAnsiTheme="minorHAnsi" w:cs="Calibri"/>
          <w:szCs w:val="22"/>
        </w:rPr>
        <w:tab/>
        <w:t xml:space="preserve">Notes, Mind Maps®, color boards, mood boards, sketches, photos, links, </w:t>
      </w:r>
      <w:proofErr w:type="spellStart"/>
      <w:r w:rsidRPr="000C51B2">
        <w:rPr>
          <w:rFonts w:asciiTheme="minorHAnsi" w:eastAsia="Calibri" w:hAnsiTheme="minorHAnsi" w:cs="Calibri"/>
          <w:szCs w:val="22"/>
        </w:rPr>
        <w:t>etc</w:t>
      </w:r>
      <w:proofErr w:type="spellEnd"/>
    </w:p>
    <w:p w14:paraId="5B62A588" w14:textId="1E6FE31F" w:rsidR="003859C7" w:rsidRDefault="003859C7" w:rsidP="003859C7">
      <w:pPr>
        <w:rPr>
          <w:b/>
          <w:bCs/>
        </w:rPr>
      </w:pPr>
      <w:r w:rsidRPr="003859C7">
        <w:rPr>
          <w:b/>
          <w:bCs/>
        </w:rPr>
        <w:t>Units and topics:</w:t>
      </w:r>
    </w:p>
    <w:tbl>
      <w:tblPr>
        <w:tblW w:w="1062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20"/>
      </w:tblGrid>
      <w:tr w:rsidR="00646208" w14:paraId="67F43473" w14:textId="77777777" w:rsidTr="00361C82">
        <w:tc>
          <w:tcPr>
            <w:tcW w:w="10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4B45E07" w14:textId="77777777" w:rsidR="00646208" w:rsidRDefault="00646208" w:rsidP="00361C82">
            <w:pPr>
              <w:autoSpaceDE w:val="0"/>
              <w:autoSpaceDN w:val="0"/>
              <w:adjustRightInd w:val="0"/>
              <w:spacing w:after="0"/>
              <w:rPr>
                <w:rFonts w:ascii="Helvetica" w:hAnsi="Helvetica" w:cs="Helvetica"/>
                <w:b/>
                <w:bCs/>
                <w:color w:val="000000"/>
                <w:szCs w:val="22"/>
              </w:rPr>
            </w:pPr>
            <w:r>
              <w:rPr>
                <w:rFonts w:ascii="Helvetica" w:hAnsi="Helvetica" w:cs="Helvetica"/>
                <w:b/>
                <w:bCs/>
                <w:color w:val="000000"/>
                <w:szCs w:val="22"/>
              </w:rPr>
              <w:t xml:space="preserve">Unit 1 - Breaking the Fourth Wall </w:t>
            </w:r>
          </w:p>
          <w:p w14:paraId="46882D20" w14:textId="77777777" w:rsidR="00646208" w:rsidRDefault="00646208" w:rsidP="00361C82">
            <w:pPr>
              <w:autoSpaceDE w:val="0"/>
              <w:autoSpaceDN w:val="0"/>
              <w:adjustRightInd w:val="0"/>
              <w:spacing w:after="0"/>
              <w:rPr>
                <w:rFonts w:ascii="Helvetica" w:hAnsi="Helvetica" w:cs="Helvetica"/>
                <w:b/>
                <w:bCs/>
                <w:color w:val="000000"/>
                <w:szCs w:val="22"/>
              </w:rPr>
            </w:pPr>
          </w:p>
          <w:p w14:paraId="713804C1" w14:textId="77777777" w:rsidR="00646208" w:rsidRDefault="00646208" w:rsidP="00361C82">
            <w:pPr>
              <w:autoSpaceDE w:val="0"/>
              <w:autoSpaceDN w:val="0"/>
              <w:adjustRightInd w:val="0"/>
              <w:spacing w:after="0"/>
              <w:rPr>
                <w:rFonts w:ascii="Calibri" w:hAnsi="Calibri" w:cs="Calibri"/>
                <w:color w:val="000000"/>
                <w:szCs w:val="22"/>
              </w:rPr>
            </w:pPr>
            <w:r>
              <w:rPr>
                <w:rFonts w:ascii="Helvetica" w:hAnsi="Helvetica" w:cs="Helvetica"/>
                <w:b/>
                <w:bCs/>
                <w:i/>
                <w:iCs/>
                <w:color w:val="000000"/>
                <w:szCs w:val="22"/>
              </w:rPr>
              <w:t>Statement of Inquiry:</w:t>
            </w:r>
            <w:r>
              <w:rPr>
                <w:rFonts w:ascii="Calibri" w:hAnsi="Calibri" w:cs="Calibri"/>
                <w:color w:val="000000"/>
                <w:szCs w:val="22"/>
              </w:rPr>
              <w:t xml:space="preserve"> How does a Theorist use theory as a process of making theatre to make an impact on your audience?</w:t>
            </w:r>
          </w:p>
          <w:p w14:paraId="0D1B620B" w14:textId="77777777" w:rsidR="00646208" w:rsidRDefault="00646208" w:rsidP="00361C82">
            <w:pPr>
              <w:autoSpaceDE w:val="0"/>
              <w:autoSpaceDN w:val="0"/>
              <w:adjustRightInd w:val="0"/>
              <w:spacing w:after="0"/>
              <w:rPr>
                <w:rFonts w:ascii="Calibri" w:hAnsi="Calibri" w:cs="Calibri"/>
                <w:color w:val="000000"/>
                <w:szCs w:val="22"/>
              </w:rPr>
            </w:pPr>
            <w:r>
              <w:rPr>
                <w:rFonts w:ascii="Helvetica" w:hAnsi="Helvetica" w:cs="Helvetica"/>
                <w:b/>
                <w:bCs/>
                <w:i/>
                <w:iCs/>
                <w:color w:val="000000"/>
                <w:szCs w:val="22"/>
              </w:rPr>
              <w:t>Global Context:</w:t>
            </w:r>
            <w:r>
              <w:rPr>
                <w:rFonts w:ascii="Calibri" w:hAnsi="Calibri" w:cs="Calibri"/>
                <w:color w:val="000000"/>
                <w:szCs w:val="22"/>
              </w:rPr>
              <w:t xml:space="preserve"> Identities &amp; Relationships</w:t>
            </w:r>
          </w:p>
          <w:p w14:paraId="6E8CF245" w14:textId="77777777" w:rsidR="00646208" w:rsidRPr="00880113" w:rsidRDefault="00646208" w:rsidP="00361C82">
            <w:pPr>
              <w:autoSpaceDE w:val="0"/>
              <w:autoSpaceDN w:val="0"/>
              <w:adjustRightInd w:val="0"/>
              <w:spacing w:after="0"/>
              <w:rPr>
                <w:rFonts w:ascii="Calibri" w:hAnsi="Calibri" w:cs="Calibri"/>
                <w:color w:val="000000"/>
              </w:rPr>
            </w:pPr>
          </w:p>
          <w:p w14:paraId="30373CB3" w14:textId="77777777" w:rsidR="00646208" w:rsidRDefault="00646208" w:rsidP="00361C82">
            <w:pPr>
              <w:numPr>
                <w:ilvl w:val="0"/>
                <w:numId w:val="24"/>
              </w:numPr>
              <w:tabs>
                <w:tab w:val="left" w:pos="360"/>
                <w:tab w:val="left" w:pos="720"/>
              </w:tabs>
              <w:autoSpaceDE w:val="0"/>
              <w:autoSpaceDN w:val="0"/>
              <w:adjustRightInd w:val="0"/>
              <w:spacing w:after="0"/>
              <w:rPr>
                <w:rFonts w:ascii="Calibri" w:hAnsi="Calibri" w:cs="Calibri"/>
                <w:color w:val="000000"/>
                <w:szCs w:val="22"/>
              </w:rPr>
            </w:pPr>
            <w:r>
              <w:rPr>
                <w:rFonts w:ascii="Calibri" w:hAnsi="Calibri" w:cs="Calibri"/>
                <w:color w:val="000000"/>
                <w:szCs w:val="22"/>
              </w:rPr>
              <w:t>Theatre History</w:t>
            </w:r>
          </w:p>
          <w:p w14:paraId="52206DC7" w14:textId="77777777" w:rsidR="00646208" w:rsidRDefault="00646208" w:rsidP="00361C82">
            <w:pPr>
              <w:numPr>
                <w:ilvl w:val="0"/>
                <w:numId w:val="24"/>
              </w:numPr>
              <w:tabs>
                <w:tab w:val="left" w:pos="360"/>
                <w:tab w:val="left" w:pos="720"/>
              </w:tabs>
              <w:autoSpaceDE w:val="0"/>
              <w:autoSpaceDN w:val="0"/>
              <w:adjustRightInd w:val="0"/>
              <w:spacing w:after="0"/>
              <w:rPr>
                <w:rFonts w:ascii="Calibri" w:hAnsi="Calibri" w:cs="Calibri"/>
                <w:color w:val="000000"/>
                <w:szCs w:val="22"/>
              </w:rPr>
            </w:pPr>
            <w:r>
              <w:rPr>
                <w:rFonts w:ascii="Calibri" w:hAnsi="Calibri" w:cs="Calibri"/>
                <w:color w:val="000000"/>
                <w:szCs w:val="22"/>
              </w:rPr>
              <w:t>Focus on the physicality of the actor &amp; gesture</w:t>
            </w:r>
          </w:p>
          <w:p w14:paraId="41204176" w14:textId="77777777" w:rsidR="00646208" w:rsidRDefault="00646208" w:rsidP="00361C82">
            <w:pPr>
              <w:numPr>
                <w:ilvl w:val="0"/>
                <w:numId w:val="24"/>
              </w:numPr>
              <w:tabs>
                <w:tab w:val="left" w:pos="360"/>
                <w:tab w:val="left" w:pos="720"/>
              </w:tabs>
              <w:autoSpaceDE w:val="0"/>
              <w:autoSpaceDN w:val="0"/>
              <w:adjustRightInd w:val="0"/>
              <w:spacing w:after="0"/>
              <w:rPr>
                <w:rFonts w:ascii="Calibri" w:hAnsi="Calibri" w:cs="Calibri"/>
                <w:color w:val="000000"/>
                <w:szCs w:val="22"/>
              </w:rPr>
            </w:pPr>
            <w:r>
              <w:rPr>
                <w:rFonts w:ascii="Calibri" w:hAnsi="Calibri" w:cs="Calibri"/>
                <w:color w:val="000000"/>
                <w:szCs w:val="22"/>
              </w:rPr>
              <w:t>Examine and identify Drama Elements in a text</w:t>
            </w:r>
          </w:p>
          <w:p w14:paraId="0D7C215D" w14:textId="77777777" w:rsidR="00646208" w:rsidRDefault="00646208" w:rsidP="00361C82">
            <w:pPr>
              <w:numPr>
                <w:ilvl w:val="0"/>
                <w:numId w:val="24"/>
              </w:numPr>
              <w:tabs>
                <w:tab w:val="left" w:pos="360"/>
                <w:tab w:val="left" w:pos="720"/>
              </w:tabs>
              <w:autoSpaceDE w:val="0"/>
              <w:autoSpaceDN w:val="0"/>
              <w:adjustRightInd w:val="0"/>
              <w:spacing w:after="0"/>
              <w:rPr>
                <w:rFonts w:ascii="Calibri" w:hAnsi="Calibri" w:cs="Calibri"/>
                <w:color w:val="000000"/>
                <w:szCs w:val="22"/>
              </w:rPr>
            </w:pPr>
            <w:r>
              <w:rPr>
                <w:rFonts w:ascii="Calibri" w:hAnsi="Calibri" w:cs="Calibri"/>
                <w:color w:val="000000"/>
                <w:szCs w:val="22"/>
              </w:rPr>
              <w:t>A Live Theatre Review: Explore techniques used in professional live theatre.</w:t>
            </w:r>
          </w:p>
          <w:p w14:paraId="6E18A9ED" w14:textId="77777777" w:rsidR="00646208" w:rsidRDefault="00646208" w:rsidP="00361C82">
            <w:pPr>
              <w:numPr>
                <w:ilvl w:val="0"/>
                <w:numId w:val="24"/>
              </w:numPr>
              <w:tabs>
                <w:tab w:val="left" w:pos="360"/>
                <w:tab w:val="left" w:pos="720"/>
              </w:tabs>
              <w:autoSpaceDE w:val="0"/>
              <w:autoSpaceDN w:val="0"/>
              <w:adjustRightInd w:val="0"/>
              <w:spacing w:after="0"/>
              <w:rPr>
                <w:rFonts w:ascii="Calibri" w:hAnsi="Calibri" w:cs="Calibri"/>
                <w:color w:val="000000"/>
                <w:szCs w:val="22"/>
              </w:rPr>
            </w:pPr>
            <w:r>
              <w:rPr>
                <w:rFonts w:ascii="Calibri" w:hAnsi="Calibri" w:cs="Calibri"/>
                <w:color w:val="000000"/>
                <w:szCs w:val="22"/>
              </w:rPr>
              <w:t>Apply Stanislavski's techniques to a play text(s)</w:t>
            </w:r>
          </w:p>
          <w:p w14:paraId="433BCB54" w14:textId="77777777" w:rsidR="00646208" w:rsidRPr="00880113" w:rsidRDefault="00646208" w:rsidP="00361C82">
            <w:pPr>
              <w:numPr>
                <w:ilvl w:val="0"/>
                <w:numId w:val="24"/>
              </w:numPr>
              <w:tabs>
                <w:tab w:val="left" w:pos="360"/>
                <w:tab w:val="left" w:pos="720"/>
              </w:tabs>
              <w:autoSpaceDE w:val="0"/>
              <w:autoSpaceDN w:val="0"/>
              <w:adjustRightInd w:val="0"/>
              <w:spacing w:after="0"/>
              <w:rPr>
                <w:rFonts w:ascii="Calibri" w:hAnsi="Calibri" w:cs="Calibri"/>
                <w:color w:val="000000"/>
                <w:szCs w:val="22"/>
              </w:rPr>
            </w:pPr>
            <w:r>
              <w:rPr>
                <w:rFonts w:ascii="Calibri" w:hAnsi="Calibri" w:cs="Calibri"/>
                <w:color w:val="000000"/>
                <w:szCs w:val="22"/>
              </w:rPr>
              <w:t>Performance Presentation.</w:t>
            </w:r>
          </w:p>
        </w:tc>
      </w:tr>
      <w:tr w:rsidR="00646208" w14:paraId="60B60CC8" w14:textId="77777777" w:rsidTr="00361C82">
        <w:tc>
          <w:tcPr>
            <w:tcW w:w="10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E8CFEF0" w14:textId="77777777" w:rsidR="00646208" w:rsidRDefault="00646208" w:rsidP="00361C82">
            <w:pPr>
              <w:autoSpaceDE w:val="0"/>
              <w:autoSpaceDN w:val="0"/>
              <w:adjustRightInd w:val="0"/>
              <w:spacing w:after="0" w:line="276" w:lineRule="auto"/>
              <w:rPr>
                <w:rFonts w:ascii="Helvetica" w:hAnsi="Helvetica" w:cs="Helvetica"/>
                <w:b/>
                <w:bCs/>
                <w:color w:val="000000"/>
                <w:szCs w:val="22"/>
              </w:rPr>
            </w:pPr>
            <w:r>
              <w:rPr>
                <w:rFonts w:ascii="Helvetica" w:hAnsi="Helvetica" w:cs="Helvetica"/>
                <w:b/>
                <w:bCs/>
                <w:color w:val="000000"/>
                <w:szCs w:val="22"/>
              </w:rPr>
              <w:t>Unit 2 - Frantic Brain with Frantic Assembly – The Collaborative Ensemble</w:t>
            </w:r>
          </w:p>
          <w:p w14:paraId="221D0AE4" w14:textId="77777777" w:rsidR="00646208" w:rsidRDefault="00646208" w:rsidP="00361C82">
            <w:pPr>
              <w:autoSpaceDE w:val="0"/>
              <w:autoSpaceDN w:val="0"/>
              <w:adjustRightInd w:val="0"/>
              <w:spacing w:after="0" w:line="276" w:lineRule="auto"/>
              <w:rPr>
                <w:rFonts w:ascii="Helvetica" w:hAnsi="Helvetica" w:cs="Helvetica"/>
                <w:b/>
                <w:bCs/>
                <w:color w:val="000000"/>
                <w:szCs w:val="22"/>
              </w:rPr>
            </w:pPr>
          </w:p>
          <w:p w14:paraId="4F378E2A" w14:textId="77777777" w:rsidR="00646208" w:rsidRDefault="00646208" w:rsidP="00361C82">
            <w:pPr>
              <w:autoSpaceDE w:val="0"/>
              <w:autoSpaceDN w:val="0"/>
              <w:adjustRightInd w:val="0"/>
              <w:spacing w:after="0" w:line="276" w:lineRule="auto"/>
              <w:rPr>
                <w:rFonts w:ascii="Calibri" w:hAnsi="Calibri" w:cs="Calibri"/>
                <w:color w:val="000000"/>
                <w:szCs w:val="22"/>
              </w:rPr>
            </w:pPr>
            <w:r>
              <w:rPr>
                <w:rFonts w:ascii="Helvetica" w:hAnsi="Helvetica" w:cs="Helvetica"/>
                <w:b/>
                <w:bCs/>
                <w:i/>
                <w:iCs/>
                <w:color w:val="000000"/>
                <w:szCs w:val="22"/>
              </w:rPr>
              <w:t>Statement of Inquiry:</w:t>
            </w:r>
            <w:r>
              <w:rPr>
                <w:rFonts w:ascii="Calibri" w:hAnsi="Calibri" w:cs="Calibri"/>
                <w:color w:val="000000"/>
                <w:szCs w:val="22"/>
              </w:rPr>
              <w:t xml:space="preserve"> What does it mean to be a working member of an ensemble?</w:t>
            </w:r>
          </w:p>
          <w:p w14:paraId="2155CA16" w14:textId="77777777" w:rsidR="00646208" w:rsidRDefault="00646208" w:rsidP="00361C82">
            <w:pPr>
              <w:autoSpaceDE w:val="0"/>
              <w:autoSpaceDN w:val="0"/>
              <w:adjustRightInd w:val="0"/>
              <w:spacing w:after="0" w:line="276" w:lineRule="auto"/>
              <w:rPr>
                <w:rFonts w:ascii="Calibri" w:hAnsi="Calibri" w:cs="Calibri"/>
                <w:color w:val="000000"/>
                <w:szCs w:val="22"/>
              </w:rPr>
            </w:pPr>
            <w:r>
              <w:rPr>
                <w:rFonts w:ascii="Helvetica" w:hAnsi="Helvetica" w:cs="Helvetica"/>
                <w:b/>
                <w:bCs/>
                <w:i/>
                <w:iCs/>
                <w:color w:val="000000"/>
                <w:szCs w:val="22"/>
              </w:rPr>
              <w:t>Global Context:</w:t>
            </w:r>
            <w:r>
              <w:rPr>
                <w:rFonts w:ascii="Calibri" w:hAnsi="Calibri" w:cs="Calibri"/>
                <w:color w:val="000000"/>
                <w:szCs w:val="22"/>
              </w:rPr>
              <w:t xml:space="preserve"> Fairness and Development </w:t>
            </w:r>
          </w:p>
          <w:p w14:paraId="733665E3" w14:textId="77777777" w:rsidR="00646208" w:rsidRDefault="00646208" w:rsidP="00361C82">
            <w:pPr>
              <w:numPr>
                <w:ilvl w:val="0"/>
                <w:numId w:val="24"/>
              </w:numPr>
              <w:tabs>
                <w:tab w:val="left" w:pos="360"/>
                <w:tab w:val="left" w:pos="720"/>
              </w:tabs>
              <w:autoSpaceDE w:val="0"/>
              <w:autoSpaceDN w:val="0"/>
              <w:adjustRightInd w:val="0"/>
              <w:spacing w:after="0"/>
              <w:ind w:hanging="720"/>
              <w:rPr>
                <w:rFonts w:ascii="Calibri" w:hAnsi="Calibri" w:cs="Calibri"/>
                <w:color w:val="000000"/>
                <w:szCs w:val="22"/>
              </w:rPr>
            </w:pPr>
            <w:r>
              <w:rPr>
                <w:rFonts w:ascii="Calibri" w:hAnsi="Calibri" w:cs="Calibri"/>
                <w:color w:val="000000"/>
                <w:szCs w:val="22"/>
              </w:rPr>
              <w:t>Research focus on Brainstorm Theatre Project</w:t>
            </w:r>
          </w:p>
          <w:p w14:paraId="08EFA2A4" w14:textId="77777777" w:rsidR="00646208" w:rsidRDefault="00646208" w:rsidP="00361C82">
            <w:pPr>
              <w:numPr>
                <w:ilvl w:val="0"/>
                <w:numId w:val="24"/>
              </w:numPr>
              <w:tabs>
                <w:tab w:val="left" w:pos="360"/>
                <w:tab w:val="left" w:pos="720"/>
              </w:tabs>
              <w:autoSpaceDE w:val="0"/>
              <w:autoSpaceDN w:val="0"/>
              <w:adjustRightInd w:val="0"/>
              <w:spacing w:after="0"/>
              <w:ind w:hanging="720"/>
              <w:rPr>
                <w:rFonts w:ascii="Calibri" w:hAnsi="Calibri" w:cs="Calibri"/>
                <w:color w:val="000000"/>
                <w:szCs w:val="22"/>
              </w:rPr>
            </w:pPr>
            <w:r>
              <w:rPr>
                <w:rFonts w:ascii="Calibri" w:hAnsi="Calibri" w:cs="Calibri"/>
                <w:color w:val="000000"/>
                <w:szCs w:val="22"/>
              </w:rPr>
              <w:t>Establishing Professional Company Practice</w:t>
            </w:r>
          </w:p>
          <w:p w14:paraId="6C3F13B7" w14:textId="77777777" w:rsidR="00646208" w:rsidRDefault="00646208" w:rsidP="00361C82">
            <w:pPr>
              <w:numPr>
                <w:ilvl w:val="0"/>
                <w:numId w:val="24"/>
              </w:numPr>
              <w:tabs>
                <w:tab w:val="left" w:pos="360"/>
                <w:tab w:val="left" w:pos="720"/>
              </w:tabs>
              <w:autoSpaceDE w:val="0"/>
              <w:autoSpaceDN w:val="0"/>
              <w:adjustRightInd w:val="0"/>
              <w:spacing w:after="0"/>
              <w:ind w:hanging="720"/>
              <w:rPr>
                <w:rFonts w:ascii="Calibri" w:hAnsi="Calibri" w:cs="Calibri"/>
                <w:color w:val="000000"/>
                <w:szCs w:val="22"/>
              </w:rPr>
            </w:pPr>
            <w:r>
              <w:rPr>
                <w:rFonts w:ascii="Calibri" w:hAnsi="Calibri" w:cs="Calibri"/>
                <w:color w:val="000000"/>
                <w:szCs w:val="22"/>
              </w:rPr>
              <w:t>Devise original work based on Brain Research</w:t>
            </w:r>
          </w:p>
          <w:p w14:paraId="4AE43EC7" w14:textId="77777777" w:rsidR="00646208" w:rsidRDefault="00646208" w:rsidP="00361C82">
            <w:pPr>
              <w:numPr>
                <w:ilvl w:val="0"/>
                <w:numId w:val="24"/>
              </w:numPr>
              <w:tabs>
                <w:tab w:val="left" w:pos="360"/>
                <w:tab w:val="left" w:pos="720"/>
              </w:tabs>
              <w:autoSpaceDE w:val="0"/>
              <w:autoSpaceDN w:val="0"/>
              <w:adjustRightInd w:val="0"/>
              <w:spacing w:after="0"/>
              <w:ind w:hanging="720"/>
              <w:rPr>
                <w:rFonts w:ascii="Calibri" w:hAnsi="Calibri" w:cs="Calibri"/>
                <w:color w:val="000000"/>
                <w:szCs w:val="22"/>
              </w:rPr>
            </w:pPr>
            <w:r>
              <w:rPr>
                <w:rFonts w:ascii="Calibri" w:hAnsi="Calibri" w:cs="Calibri"/>
                <w:color w:val="000000"/>
                <w:szCs w:val="22"/>
              </w:rPr>
              <w:t>Create a portfolio</w:t>
            </w:r>
          </w:p>
          <w:p w14:paraId="31493654" w14:textId="77777777" w:rsidR="00646208" w:rsidRDefault="00646208" w:rsidP="00361C82">
            <w:pPr>
              <w:numPr>
                <w:ilvl w:val="0"/>
                <w:numId w:val="24"/>
              </w:numPr>
              <w:tabs>
                <w:tab w:val="left" w:pos="360"/>
                <w:tab w:val="left" w:pos="720"/>
              </w:tabs>
              <w:autoSpaceDE w:val="0"/>
              <w:autoSpaceDN w:val="0"/>
              <w:adjustRightInd w:val="0"/>
              <w:spacing w:after="0"/>
              <w:ind w:hanging="720"/>
              <w:rPr>
                <w:rFonts w:ascii="Helvetica" w:hAnsi="Helvetica" w:cs="Helvetica"/>
                <w:sz w:val="24"/>
              </w:rPr>
            </w:pPr>
            <w:r>
              <w:rPr>
                <w:rFonts w:ascii="Calibri" w:hAnsi="Calibri" w:cs="Calibri"/>
                <w:color w:val="000000"/>
                <w:szCs w:val="22"/>
              </w:rPr>
              <w:t>Ensemble performance.</w:t>
            </w:r>
          </w:p>
        </w:tc>
      </w:tr>
      <w:tr w:rsidR="00646208" w14:paraId="33AA9920" w14:textId="77777777" w:rsidTr="00361C82">
        <w:tc>
          <w:tcPr>
            <w:tcW w:w="106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152D72" w14:textId="77777777" w:rsidR="00646208" w:rsidRDefault="00646208" w:rsidP="00361C82">
            <w:pPr>
              <w:autoSpaceDE w:val="0"/>
              <w:autoSpaceDN w:val="0"/>
              <w:adjustRightInd w:val="0"/>
              <w:spacing w:after="0"/>
              <w:rPr>
                <w:rFonts w:ascii="Helvetica" w:hAnsi="Helvetica" w:cs="Helvetica"/>
                <w:b/>
                <w:bCs/>
                <w:color w:val="000000"/>
                <w:szCs w:val="22"/>
              </w:rPr>
            </w:pPr>
            <w:r>
              <w:rPr>
                <w:rFonts w:ascii="Helvetica" w:hAnsi="Helvetica" w:cs="Helvetica"/>
                <w:b/>
                <w:bCs/>
                <w:color w:val="000000"/>
                <w:szCs w:val="22"/>
              </w:rPr>
              <w:t>Unit 3 - All the World</w:t>
            </w:r>
          </w:p>
          <w:p w14:paraId="1E7D519F" w14:textId="77777777" w:rsidR="00646208" w:rsidRDefault="00646208" w:rsidP="00361C82">
            <w:pPr>
              <w:autoSpaceDE w:val="0"/>
              <w:autoSpaceDN w:val="0"/>
              <w:adjustRightInd w:val="0"/>
              <w:spacing w:after="0"/>
              <w:rPr>
                <w:rFonts w:ascii="Helvetica" w:hAnsi="Helvetica" w:cs="Helvetica"/>
                <w:b/>
                <w:bCs/>
                <w:color w:val="000000"/>
                <w:szCs w:val="22"/>
              </w:rPr>
            </w:pPr>
          </w:p>
          <w:p w14:paraId="48B1071F" w14:textId="77777777" w:rsidR="00646208" w:rsidRDefault="00646208" w:rsidP="00361C82">
            <w:pPr>
              <w:autoSpaceDE w:val="0"/>
              <w:autoSpaceDN w:val="0"/>
              <w:adjustRightInd w:val="0"/>
              <w:spacing w:after="160"/>
              <w:rPr>
                <w:rFonts w:ascii="Calibri" w:hAnsi="Calibri" w:cs="Calibri"/>
                <w:color w:val="000000"/>
                <w:szCs w:val="22"/>
              </w:rPr>
            </w:pPr>
            <w:r>
              <w:rPr>
                <w:rFonts w:ascii="Helvetica" w:hAnsi="Helvetica" w:cs="Helvetica"/>
                <w:b/>
                <w:bCs/>
                <w:i/>
                <w:iCs/>
                <w:color w:val="000000"/>
                <w:szCs w:val="22"/>
              </w:rPr>
              <w:t>Statement of Inquiry:</w:t>
            </w:r>
            <w:r>
              <w:rPr>
                <w:rFonts w:ascii="Calibri" w:hAnsi="Calibri" w:cs="Calibri"/>
                <w:color w:val="000000"/>
                <w:szCs w:val="22"/>
              </w:rPr>
              <w:t xml:space="preserve"> How does a creator use the process of making theatre to make an impact on their audience?</w:t>
            </w:r>
          </w:p>
          <w:p w14:paraId="4A6AF93E" w14:textId="77777777" w:rsidR="00646208" w:rsidRDefault="00646208" w:rsidP="00361C82">
            <w:pPr>
              <w:autoSpaceDE w:val="0"/>
              <w:autoSpaceDN w:val="0"/>
              <w:adjustRightInd w:val="0"/>
              <w:spacing w:after="160"/>
              <w:rPr>
                <w:rFonts w:ascii="Calibri" w:hAnsi="Calibri" w:cs="Calibri"/>
                <w:color w:val="000000"/>
                <w:szCs w:val="22"/>
              </w:rPr>
            </w:pPr>
            <w:r>
              <w:rPr>
                <w:rFonts w:ascii="Helvetica" w:hAnsi="Helvetica" w:cs="Helvetica"/>
                <w:b/>
                <w:bCs/>
                <w:i/>
                <w:iCs/>
                <w:color w:val="000000"/>
                <w:szCs w:val="22"/>
              </w:rPr>
              <w:t>Global Context:</w:t>
            </w:r>
            <w:r>
              <w:rPr>
                <w:rFonts w:ascii="Calibri" w:hAnsi="Calibri" w:cs="Calibri"/>
                <w:color w:val="000000"/>
                <w:szCs w:val="22"/>
              </w:rPr>
              <w:t xml:space="preserve"> Personal and Cultural Expression </w:t>
            </w:r>
          </w:p>
          <w:p w14:paraId="04E89638" w14:textId="77777777" w:rsidR="00646208" w:rsidRDefault="00646208" w:rsidP="00361C82">
            <w:pPr>
              <w:numPr>
                <w:ilvl w:val="0"/>
                <w:numId w:val="26"/>
              </w:numPr>
              <w:tabs>
                <w:tab w:val="left" w:pos="360"/>
                <w:tab w:val="left" w:pos="720"/>
              </w:tabs>
              <w:autoSpaceDE w:val="0"/>
              <w:autoSpaceDN w:val="0"/>
              <w:adjustRightInd w:val="0"/>
              <w:spacing w:after="0"/>
              <w:ind w:hanging="720"/>
              <w:rPr>
                <w:rFonts w:ascii="Calibri" w:hAnsi="Calibri" w:cs="Calibri"/>
                <w:color w:val="000000"/>
                <w:szCs w:val="22"/>
              </w:rPr>
            </w:pPr>
            <w:r>
              <w:rPr>
                <w:rFonts w:ascii="Calibri" w:hAnsi="Calibri" w:cs="Calibri"/>
                <w:color w:val="000000"/>
                <w:szCs w:val="22"/>
              </w:rPr>
              <w:t>Research world theatre traditions</w:t>
            </w:r>
          </w:p>
          <w:p w14:paraId="69D79BE3" w14:textId="77777777" w:rsidR="00646208" w:rsidRDefault="00646208" w:rsidP="00361C82">
            <w:pPr>
              <w:numPr>
                <w:ilvl w:val="0"/>
                <w:numId w:val="26"/>
              </w:numPr>
              <w:tabs>
                <w:tab w:val="left" w:pos="360"/>
                <w:tab w:val="left" w:pos="720"/>
              </w:tabs>
              <w:autoSpaceDE w:val="0"/>
              <w:autoSpaceDN w:val="0"/>
              <w:adjustRightInd w:val="0"/>
              <w:spacing w:after="0"/>
              <w:ind w:hanging="720"/>
              <w:rPr>
                <w:rFonts w:ascii="Calibri" w:hAnsi="Calibri" w:cs="Calibri"/>
                <w:color w:val="000000"/>
                <w:szCs w:val="22"/>
              </w:rPr>
            </w:pPr>
            <w:r>
              <w:rPr>
                <w:rFonts w:ascii="Calibri" w:hAnsi="Calibri" w:cs="Calibri"/>
                <w:color w:val="000000"/>
                <w:szCs w:val="22"/>
              </w:rPr>
              <w:t>Identify performance conventions</w:t>
            </w:r>
          </w:p>
          <w:p w14:paraId="0F84407D" w14:textId="77777777" w:rsidR="00646208" w:rsidRDefault="00646208" w:rsidP="00361C82">
            <w:pPr>
              <w:numPr>
                <w:ilvl w:val="0"/>
                <w:numId w:val="26"/>
              </w:numPr>
              <w:tabs>
                <w:tab w:val="left" w:pos="360"/>
                <w:tab w:val="left" w:pos="720"/>
              </w:tabs>
              <w:autoSpaceDE w:val="0"/>
              <w:autoSpaceDN w:val="0"/>
              <w:adjustRightInd w:val="0"/>
              <w:spacing w:after="0"/>
              <w:ind w:hanging="720"/>
              <w:rPr>
                <w:rFonts w:ascii="Calibri" w:hAnsi="Calibri" w:cs="Calibri"/>
                <w:color w:val="000000"/>
                <w:szCs w:val="22"/>
              </w:rPr>
            </w:pPr>
            <w:r>
              <w:rPr>
                <w:rFonts w:ascii="Calibri" w:hAnsi="Calibri" w:cs="Calibri"/>
                <w:color w:val="000000"/>
                <w:szCs w:val="22"/>
              </w:rPr>
              <w:t>Create your own World Theatre Workshop</w:t>
            </w:r>
          </w:p>
          <w:p w14:paraId="5FAAB9E6" w14:textId="77777777" w:rsidR="00646208" w:rsidRDefault="00646208" w:rsidP="00361C82">
            <w:pPr>
              <w:numPr>
                <w:ilvl w:val="0"/>
                <w:numId w:val="26"/>
              </w:numPr>
              <w:tabs>
                <w:tab w:val="left" w:pos="360"/>
                <w:tab w:val="left" w:pos="720"/>
              </w:tabs>
              <w:autoSpaceDE w:val="0"/>
              <w:autoSpaceDN w:val="0"/>
              <w:adjustRightInd w:val="0"/>
              <w:spacing w:after="0"/>
              <w:ind w:hanging="720"/>
              <w:rPr>
                <w:rFonts w:ascii="Helvetica" w:hAnsi="Helvetica" w:cs="Helvetica"/>
                <w:sz w:val="24"/>
              </w:rPr>
            </w:pPr>
            <w:r>
              <w:rPr>
                <w:rFonts w:ascii="Calibri" w:hAnsi="Calibri" w:cs="Calibri"/>
                <w:color w:val="000000"/>
                <w:szCs w:val="22"/>
              </w:rPr>
              <w:t xml:space="preserve">Create Performance for </w:t>
            </w:r>
            <w:proofErr w:type="spellStart"/>
            <w:r>
              <w:rPr>
                <w:rFonts w:ascii="Calibri" w:hAnsi="Calibri" w:cs="Calibri"/>
                <w:color w:val="000000"/>
                <w:szCs w:val="22"/>
              </w:rPr>
              <w:t>WestFest</w:t>
            </w:r>
            <w:proofErr w:type="spellEnd"/>
            <w:r>
              <w:rPr>
                <w:rFonts w:ascii="Calibri" w:hAnsi="Calibri" w:cs="Calibri"/>
                <w:color w:val="000000"/>
                <w:szCs w:val="22"/>
              </w:rPr>
              <w:t xml:space="preserve"> using a world tradition</w:t>
            </w:r>
          </w:p>
        </w:tc>
      </w:tr>
    </w:tbl>
    <w:p w14:paraId="5E23340D" w14:textId="1CCD35AE" w:rsidR="000C51B2" w:rsidRPr="006E1A73" w:rsidRDefault="006E1A73" w:rsidP="000C51B2">
      <w:pPr>
        <w:spacing w:after="0" w:line="276" w:lineRule="auto"/>
        <w:rPr>
          <w:rFonts w:asciiTheme="minorHAnsi" w:eastAsia="Calibri" w:hAnsiTheme="minorHAnsi" w:cs="Calibri"/>
          <w:b/>
          <w:bCs/>
          <w:szCs w:val="22"/>
        </w:rPr>
      </w:pPr>
      <w:r>
        <w:rPr>
          <w:rFonts w:asciiTheme="minorHAnsi" w:hAnsiTheme="minorHAnsi"/>
          <w:b/>
          <w:bCs/>
          <w:szCs w:val="22"/>
        </w:rPr>
        <w:lastRenderedPageBreak/>
        <w:t>ASSESSMENT</w:t>
      </w:r>
    </w:p>
    <w:p w14:paraId="0790C446" w14:textId="77777777" w:rsidR="000C51B2" w:rsidRPr="000C51B2" w:rsidRDefault="000C51B2" w:rsidP="000C51B2">
      <w:pPr>
        <w:pStyle w:val="Normalnospace"/>
      </w:pPr>
      <w:r w:rsidRPr="000C51B2">
        <w:t>The instructor employs a range of formative and summative instruments to guide instruction and ensure that students and parents clearly appreciate the successes and challenges encountered in the curriculum. West Sound students, parents, and teachers are firmly committed to the integrity of the assessment process.</w:t>
      </w:r>
    </w:p>
    <w:p w14:paraId="26188940" w14:textId="77777777" w:rsidR="006E1A73" w:rsidRDefault="006E1A73" w:rsidP="006E1A73">
      <w:pPr>
        <w:spacing w:after="0" w:line="276" w:lineRule="auto"/>
        <w:rPr>
          <w:rFonts w:ascii="Calibri" w:eastAsia="Calibri" w:hAnsi="Calibri" w:cs="Calibri"/>
          <w:sz w:val="24"/>
        </w:rPr>
      </w:pPr>
    </w:p>
    <w:p w14:paraId="165627A1" w14:textId="20C80E14" w:rsidR="006E1A73" w:rsidRPr="006E1A73" w:rsidRDefault="006E1A73" w:rsidP="006E1A73">
      <w:pPr>
        <w:spacing w:after="0" w:line="276" w:lineRule="auto"/>
        <w:rPr>
          <w:rFonts w:ascii="Calibri" w:eastAsia="Calibri" w:hAnsi="Calibri" w:cs="Calibri"/>
          <w:b/>
          <w:szCs w:val="22"/>
        </w:rPr>
      </w:pPr>
      <w:r w:rsidRPr="006E1A73">
        <w:rPr>
          <w:rFonts w:ascii="Calibri" w:eastAsia="Calibri" w:hAnsi="Calibri" w:cs="Calibri"/>
          <w:b/>
          <w:szCs w:val="22"/>
        </w:rPr>
        <w:t>STUDENT SKILLS (</w:t>
      </w:r>
      <w:r w:rsidR="00F019A4">
        <w:rPr>
          <w:rFonts w:ascii="Calibri" w:eastAsia="Calibri" w:hAnsi="Calibri" w:cs="Calibri"/>
          <w:b/>
          <w:szCs w:val="22"/>
        </w:rPr>
        <w:t>15</w:t>
      </w:r>
      <w:r w:rsidRPr="006E1A73">
        <w:rPr>
          <w:rFonts w:ascii="Calibri" w:eastAsia="Calibri" w:hAnsi="Calibri" w:cs="Calibri"/>
          <w:b/>
          <w:szCs w:val="22"/>
        </w:rPr>
        <w:t xml:space="preserve">%) </w:t>
      </w:r>
      <w:r w:rsidRPr="006E1A73">
        <w:rPr>
          <w:rFonts w:ascii="Calibri" w:eastAsia="Calibri" w:hAnsi="Calibri" w:cs="Calibri"/>
          <w:szCs w:val="22"/>
        </w:rPr>
        <w:t xml:space="preserve">Student skills including: focus, preparation, responsibility, cooperation, collaboration, and time-management are strongly correlated with academic success. These are also marked using the student skills rubric each week. Full participation requires conscientious and consistent preparation. Consistently turning quality work in on-time and participating actively in classroom activities will lead to earning the full mark. </w:t>
      </w:r>
    </w:p>
    <w:p w14:paraId="30872B09" w14:textId="042F7B04" w:rsidR="006E1A73" w:rsidRPr="006E1A73" w:rsidRDefault="006E1A73" w:rsidP="006E1A73">
      <w:pPr>
        <w:spacing w:after="0"/>
        <w:rPr>
          <w:rFonts w:ascii="Calibri" w:eastAsia="Calibri" w:hAnsi="Calibri" w:cs="Calibri"/>
          <w:b/>
          <w:szCs w:val="22"/>
        </w:rPr>
      </w:pPr>
      <w:r w:rsidRPr="006E1A73">
        <w:rPr>
          <w:rFonts w:ascii="Calibri" w:eastAsia="Calibri" w:hAnsi="Calibri" w:cs="Calibri"/>
          <w:b/>
          <w:szCs w:val="22"/>
        </w:rPr>
        <w:t>Focus:</w:t>
      </w:r>
    </w:p>
    <w:p w14:paraId="4C8ACAEB" w14:textId="77777777" w:rsidR="006E1A73" w:rsidRPr="006E1A73" w:rsidRDefault="006E1A73" w:rsidP="006E1A73">
      <w:pPr>
        <w:numPr>
          <w:ilvl w:val="0"/>
          <w:numId w:val="14"/>
        </w:numPr>
        <w:spacing w:after="0"/>
        <w:rPr>
          <w:rFonts w:ascii="Calibri" w:eastAsia="Calibri" w:hAnsi="Calibri" w:cs="Calibri"/>
          <w:szCs w:val="22"/>
        </w:rPr>
      </w:pPr>
      <w:r w:rsidRPr="006E1A73">
        <w:rPr>
          <w:rFonts w:ascii="Calibri" w:eastAsia="Calibri" w:hAnsi="Calibri" w:cs="Calibri"/>
          <w:szCs w:val="22"/>
        </w:rPr>
        <w:t>Listens Attentively</w:t>
      </w:r>
    </w:p>
    <w:p w14:paraId="03977144" w14:textId="77777777" w:rsidR="006E1A73" w:rsidRPr="006E1A73" w:rsidRDefault="006E1A73" w:rsidP="006E1A73">
      <w:pPr>
        <w:numPr>
          <w:ilvl w:val="0"/>
          <w:numId w:val="14"/>
        </w:numPr>
        <w:spacing w:after="0"/>
        <w:rPr>
          <w:rFonts w:ascii="Calibri" w:eastAsia="Calibri" w:hAnsi="Calibri" w:cs="Calibri"/>
          <w:szCs w:val="22"/>
        </w:rPr>
      </w:pPr>
      <w:r w:rsidRPr="006E1A73">
        <w:rPr>
          <w:rFonts w:ascii="Calibri" w:eastAsia="Calibri" w:hAnsi="Calibri" w:cs="Calibri"/>
          <w:szCs w:val="22"/>
        </w:rPr>
        <w:t>Participation Enhances Classroom Learning</w:t>
      </w:r>
    </w:p>
    <w:p w14:paraId="63E0F3A6" w14:textId="77777777" w:rsidR="006E1A73" w:rsidRPr="006E1A73" w:rsidRDefault="006E1A73" w:rsidP="006E1A73">
      <w:pPr>
        <w:spacing w:after="0"/>
        <w:rPr>
          <w:rFonts w:ascii="Calibri" w:eastAsia="Calibri" w:hAnsi="Calibri" w:cs="Calibri"/>
          <w:b/>
          <w:szCs w:val="22"/>
        </w:rPr>
      </w:pPr>
      <w:r w:rsidRPr="006E1A73">
        <w:rPr>
          <w:rFonts w:ascii="Calibri" w:eastAsia="Calibri" w:hAnsi="Calibri" w:cs="Calibri"/>
          <w:b/>
          <w:szCs w:val="22"/>
        </w:rPr>
        <w:t>Responsibility:</w:t>
      </w:r>
    </w:p>
    <w:p w14:paraId="47F01F1D" w14:textId="77777777" w:rsidR="006E1A73" w:rsidRPr="006E1A73" w:rsidRDefault="006E1A73" w:rsidP="006E1A73">
      <w:pPr>
        <w:numPr>
          <w:ilvl w:val="0"/>
          <w:numId w:val="17"/>
        </w:numPr>
        <w:spacing w:after="0"/>
        <w:rPr>
          <w:rFonts w:ascii="Calibri" w:eastAsia="Calibri" w:hAnsi="Calibri" w:cs="Calibri"/>
          <w:szCs w:val="22"/>
        </w:rPr>
      </w:pPr>
      <w:r w:rsidRPr="006E1A73">
        <w:rPr>
          <w:rFonts w:ascii="Calibri" w:eastAsia="Calibri" w:hAnsi="Calibri" w:cs="Calibri"/>
          <w:szCs w:val="22"/>
        </w:rPr>
        <w:t>Comes to class prepared &amp; engaged</w:t>
      </w:r>
    </w:p>
    <w:p w14:paraId="61E68662" w14:textId="77777777" w:rsidR="006E1A73" w:rsidRPr="006E1A73" w:rsidRDefault="006E1A73" w:rsidP="006E1A73">
      <w:pPr>
        <w:numPr>
          <w:ilvl w:val="0"/>
          <w:numId w:val="17"/>
        </w:numPr>
        <w:spacing w:after="0"/>
        <w:rPr>
          <w:rFonts w:ascii="Calibri" w:eastAsia="Calibri" w:hAnsi="Calibri" w:cs="Calibri"/>
          <w:szCs w:val="22"/>
        </w:rPr>
      </w:pPr>
      <w:r w:rsidRPr="006E1A73">
        <w:rPr>
          <w:rFonts w:ascii="Calibri" w:eastAsia="Calibri" w:hAnsi="Calibri" w:cs="Calibri"/>
          <w:szCs w:val="22"/>
        </w:rPr>
        <w:t>Treats others with kindness</w:t>
      </w:r>
    </w:p>
    <w:p w14:paraId="63BE3830" w14:textId="77777777" w:rsidR="006E1A73" w:rsidRPr="006E1A73" w:rsidRDefault="006E1A73" w:rsidP="006E1A73">
      <w:pPr>
        <w:spacing w:after="0"/>
        <w:rPr>
          <w:rFonts w:ascii="Calibri" w:eastAsia="Calibri" w:hAnsi="Calibri" w:cs="Calibri"/>
          <w:b/>
          <w:szCs w:val="22"/>
        </w:rPr>
      </w:pPr>
      <w:r w:rsidRPr="006E1A73">
        <w:rPr>
          <w:rFonts w:ascii="Calibri" w:eastAsia="Calibri" w:hAnsi="Calibri" w:cs="Calibri"/>
          <w:b/>
          <w:szCs w:val="22"/>
        </w:rPr>
        <w:t>Follow-Through:</w:t>
      </w:r>
    </w:p>
    <w:p w14:paraId="137E7A6F" w14:textId="77777777" w:rsidR="006E1A73" w:rsidRPr="006E1A73" w:rsidRDefault="006E1A73" w:rsidP="006E1A73">
      <w:pPr>
        <w:numPr>
          <w:ilvl w:val="0"/>
          <w:numId w:val="16"/>
        </w:numPr>
        <w:spacing w:after="0"/>
        <w:rPr>
          <w:rFonts w:ascii="Calibri" w:eastAsia="Calibri" w:hAnsi="Calibri" w:cs="Calibri"/>
          <w:szCs w:val="22"/>
        </w:rPr>
      </w:pPr>
      <w:r w:rsidRPr="006E1A73">
        <w:rPr>
          <w:rFonts w:ascii="Calibri" w:eastAsia="Calibri" w:hAnsi="Calibri" w:cs="Calibri"/>
          <w:szCs w:val="22"/>
        </w:rPr>
        <w:t>Completes work and turns in work on time</w:t>
      </w:r>
      <w:r w:rsidRPr="006E1A73">
        <w:rPr>
          <w:rFonts w:ascii="Calibri" w:eastAsia="Calibri" w:hAnsi="Calibri" w:cs="Calibri"/>
          <w:szCs w:val="22"/>
        </w:rPr>
        <w:br/>
        <w:t>Strives to produce quality work</w:t>
      </w:r>
    </w:p>
    <w:p w14:paraId="762BA480" w14:textId="77777777" w:rsidR="006E1A73" w:rsidRPr="006E1A73" w:rsidRDefault="006E1A73" w:rsidP="006E1A73">
      <w:pPr>
        <w:spacing w:after="0"/>
        <w:rPr>
          <w:rFonts w:ascii="Calibri" w:eastAsia="Calibri" w:hAnsi="Calibri" w:cs="Calibri"/>
          <w:b/>
          <w:szCs w:val="22"/>
        </w:rPr>
      </w:pPr>
      <w:r w:rsidRPr="006E1A73">
        <w:rPr>
          <w:rFonts w:ascii="Calibri" w:eastAsia="Calibri" w:hAnsi="Calibri" w:cs="Calibri"/>
          <w:b/>
          <w:szCs w:val="22"/>
        </w:rPr>
        <w:t>Collaboration:</w:t>
      </w:r>
    </w:p>
    <w:p w14:paraId="0352BAD7" w14:textId="77777777" w:rsidR="006E1A73" w:rsidRPr="006E1A73" w:rsidRDefault="006E1A73" w:rsidP="006E1A73">
      <w:pPr>
        <w:numPr>
          <w:ilvl w:val="0"/>
          <w:numId w:val="18"/>
        </w:numPr>
        <w:spacing w:after="0"/>
        <w:rPr>
          <w:rFonts w:ascii="Calibri" w:eastAsia="Calibri" w:hAnsi="Calibri" w:cs="Calibri"/>
          <w:szCs w:val="22"/>
        </w:rPr>
      </w:pPr>
      <w:r w:rsidRPr="006E1A73">
        <w:rPr>
          <w:rFonts w:ascii="Calibri" w:eastAsia="Calibri" w:hAnsi="Calibri" w:cs="Calibri"/>
          <w:szCs w:val="22"/>
        </w:rPr>
        <w:t>Listens to presenters &amp; classmates, offers ideas, and shares the workload on project-based assessments.</w:t>
      </w:r>
    </w:p>
    <w:p w14:paraId="17D672CB" w14:textId="77777777" w:rsidR="006E1A73" w:rsidRPr="006E1A73" w:rsidRDefault="006E1A73" w:rsidP="006E1A73">
      <w:pPr>
        <w:spacing w:after="0"/>
        <w:rPr>
          <w:rFonts w:ascii="Calibri" w:eastAsia="Calibri" w:hAnsi="Calibri" w:cs="Calibri"/>
          <w:b/>
          <w:szCs w:val="22"/>
        </w:rPr>
      </w:pPr>
      <w:r w:rsidRPr="006E1A73">
        <w:rPr>
          <w:rFonts w:ascii="Calibri" w:eastAsia="Calibri" w:hAnsi="Calibri" w:cs="Calibri"/>
          <w:b/>
          <w:szCs w:val="22"/>
        </w:rPr>
        <w:t>Growth Mindset</w:t>
      </w:r>
    </w:p>
    <w:p w14:paraId="18FEA16E" w14:textId="77777777" w:rsidR="006E1A73" w:rsidRPr="006E1A73" w:rsidRDefault="006E1A73" w:rsidP="006E1A73">
      <w:pPr>
        <w:numPr>
          <w:ilvl w:val="0"/>
          <w:numId w:val="15"/>
        </w:numPr>
        <w:spacing w:after="0"/>
        <w:rPr>
          <w:rFonts w:ascii="Calibri" w:eastAsia="Calibri" w:hAnsi="Calibri" w:cs="Calibri"/>
          <w:szCs w:val="22"/>
        </w:rPr>
      </w:pPr>
      <w:r w:rsidRPr="006E1A73">
        <w:rPr>
          <w:rFonts w:ascii="Calibri" w:eastAsia="Calibri" w:hAnsi="Calibri" w:cs="Calibri"/>
          <w:szCs w:val="22"/>
        </w:rPr>
        <w:t xml:space="preserve">Demonstrates persistence and resilience, open-minded in the face of challenge </w:t>
      </w:r>
    </w:p>
    <w:p w14:paraId="7B83AE9B" w14:textId="77777777" w:rsidR="006E1A73" w:rsidRPr="006E1A73" w:rsidRDefault="006E1A73" w:rsidP="006E1A73">
      <w:pPr>
        <w:spacing w:after="0"/>
        <w:rPr>
          <w:rFonts w:ascii="Calibri" w:eastAsia="Calibri" w:hAnsi="Calibri" w:cs="Calibri"/>
          <w:szCs w:val="22"/>
        </w:rPr>
      </w:pPr>
    </w:p>
    <w:p w14:paraId="05CE729D" w14:textId="77777777" w:rsidR="006E1A73" w:rsidRPr="006E1A73" w:rsidRDefault="006E1A73" w:rsidP="006E1A73">
      <w:pPr>
        <w:spacing w:after="0"/>
        <w:rPr>
          <w:rFonts w:ascii="Calibri" w:eastAsia="Calibri" w:hAnsi="Calibri" w:cs="Calibri"/>
          <w:szCs w:val="22"/>
        </w:rPr>
      </w:pPr>
      <w:r w:rsidRPr="006E1A73">
        <w:rPr>
          <w:rFonts w:ascii="Calibri" w:eastAsia="Calibri" w:hAnsi="Calibri" w:cs="Calibri"/>
          <w:b/>
          <w:szCs w:val="22"/>
        </w:rPr>
        <w:t>FORMATIVE ASSESSMENT (50%):</w:t>
      </w:r>
      <w:r w:rsidRPr="006E1A73">
        <w:rPr>
          <w:rFonts w:ascii="Calibri" w:eastAsia="Calibri" w:hAnsi="Calibri" w:cs="Calibri"/>
          <w:szCs w:val="22"/>
        </w:rPr>
        <w:t xml:space="preserve">    These are ongoing checks for learning and understanding in student self-reflections.   They are marked based on specific content knowledge and understanding, organization of ideas, and language appropriate to the task. Students’ work is marked against standards or learning criteria.  Self-reflection and class participation are key to success in drama class.</w:t>
      </w:r>
    </w:p>
    <w:p w14:paraId="5C0F9FB7" w14:textId="77777777" w:rsidR="006E1A73" w:rsidRDefault="006E1A73" w:rsidP="006E1A73">
      <w:pPr>
        <w:spacing w:after="0" w:line="276" w:lineRule="auto"/>
        <w:rPr>
          <w:rFonts w:ascii="Calibri" w:eastAsia="Calibri" w:hAnsi="Calibri" w:cs="Calibri"/>
          <w:sz w:val="24"/>
        </w:rPr>
      </w:pPr>
      <w:r>
        <w:rPr>
          <w:rFonts w:ascii="Calibri" w:eastAsia="Calibri" w:hAnsi="Calibri" w:cs="Calibri"/>
          <w:sz w:val="24"/>
        </w:rPr>
        <w:t xml:space="preserve"> </w:t>
      </w:r>
    </w:p>
    <w:p w14:paraId="5E6F0F89" w14:textId="77777777" w:rsidR="006E1A73" w:rsidRPr="006E1A73" w:rsidRDefault="006E1A73" w:rsidP="006E1A73">
      <w:pPr>
        <w:spacing w:after="0" w:line="276" w:lineRule="auto"/>
        <w:rPr>
          <w:rFonts w:ascii="Calibri" w:eastAsia="Calibri" w:hAnsi="Calibri" w:cs="Calibri"/>
          <w:szCs w:val="22"/>
        </w:rPr>
      </w:pPr>
      <w:r w:rsidRPr="006E1A73">
        <w:rPr>
          <w:rFonts w:ascii="Calibri" w:eastAsia="Calibri" w:hAnsi="Calibri" w:cs="Calibri"/>
          <w:szCs w:val="22"/>
        </w:rPr>
        <w:t xml:space="preserve">The </w:t>
      </w:r>
      <w:r w:rsidRPr="006E1A73">
        <w:rPr>
          <w:rFonts w:ascii="Calibri" w:eastAsia="Calibri" w:hAnsi="Calibri" w:cs="Calibri"/>
          <w:b/>
          <w:bCs/>
          <w:i/>
          <w:iCs/>
          <w:szCs w:val="22"/>
        </w:rPr>
        <w:t>formative assessments are considered the steppingstones toward the Summative Assessment.</w:t>
      </w:r>
    </w:p>
    <w:p w14:paraId="65B3F5BA" w14:textId="77777777" w:rsidR="006E1A73" w:rsidRDefault="006E1A73" w:rsidP="006E1A73">
      <w:pPr>
        <w:spacing w:after="0" w:line="276" w:lineRule="auto"/>
        <w:rPr>
          <w:rFonts w:ascii="Calibri" w:eastAsia="Calibri" w:hAnsi="Calibri" w:cs="Calibri"/>
          <w:sz w:val="24"/>
        </w:rPr>
      </w:pPr>
      <w:r>
        <w:rPr>
          <w:rFonts w:ascii="Calibri" w:eastAsia="Calibri" w:hAnsi="Calibri" w:cs="Calibri"/>
          <w:sz w:val="24"/>
        </w:rPr>
        <w:t xml:space="preserve"> </w:t>
      </w:r>
    </w:p>
    <w:p w14:paraId="05F47B09" w14:textId="43915F5D" w:rsidR="006E1A73" w:rsidRDefault="006E1A73" w:rsidP="006E1A73">
      <w:pPr>
        <w:spacing w:after="0" w:line="276" w:lineRule="auto"/>
        <w:rPr>
          <w:rFonts w:asciiTheme="minorHAnsi" w:eastAsia="Calibri" w:hAnsiTheme="minorHAnsi" w:cs="Calibri"/>
          <w:szCs w:val="22"/>
        </w:rPr>
      </w:pPr>
      <w:r w:rsidRPr="006E1A73">
        <w:rPr>
          <w:rFonts w:asciiTheme="minorHAnsi" w:eastAsia="Calibri" w:hAnsiTheme="minorHAnsi" w:cs="Calibri"/>
          <w:b/>
          <w:szCs w:val="22"/>
        </w:rPr>
        <w:t>SUMMATIVE ASSESSMENT (</w:t>
      </w:r>
      <w:r w:rsidR="00F019A4">
        <w:rPr>
          <w:rFonts w:asciiTheme="minorHAnsi" w:eastAsia="Calibri" w:hAnsiTheme="minorHAnsi" w:cs="Calibri"/>
          <w:b/>
          <w:szCs w:val="22"/>
        </w:rPr>
        <w:t>35</w:t>
      </w:r>
      <w:r w:rsidRPr="006E1A73">
        <w:rPr>
          <w:rFonts w:asciiTheme="minorHAnsi" w:eastAsia="Calibri" w:hAnsiTheme="minorHAnsi" w:cs="Calibri"/>
          <w:b/>
          <w:szCs w:val="22"/>
        </w:rPr>
        <w:t>%):</w:t>
      </w:r>
      <w:r w:rsidRPr="006E1A73">
        <w:rPr>
          <w:rFonts w:asciiTheme="minorHAnsi" w:eastAsia="Calibri" w:hAnsiTheme="minorHAnsi" w:cs="Calibri"/>
          <w:szCs w:val="22"/>
        </w:rPr>
        <w:t xml:space="preserve">   At the end of each Mod students will complete one of the following: a summative unit project, paper, or performance. Students might also partake in individual and group projects and do self-assessments of their learning. Students will be required to demonstrate their knowledge, their understanding, applications of skills and concepts in a manner that is clear and organized in all the forms of summative assessment.</w:t>
      </w:r>
    </w:p>
    <w:p w14:paraId="3B044761" w14:textId="77777777" w:rsidR="00F019A4" w:rsidRPr="006E1A73" w:rsidRDefault="00F019A4" w:rsidP="006E1A73">
      <w:pPr>
        <w:spacing w:after="0" w:line="276" w:lineRule="auto"/>
        <w:rPr>
          <w:rFonts w:asciiTheme="minorHAnsi" w:eastAsia="Calibri" w:hAnsiTheme="minorHAnsi" w:cs="Calibri"/>
          <w:szCs w:val="22"/>
        </w:rPr>
      </w:pPr>
    </w:p>
    <w:p w14:paraId="0F20BC46" w14:textId="77777777" w:rsidR="006E1A73" w:rsidRPr="006E1A73" w:rsidRDefault="006E1A73" w:rsidP="006E1A73">
      <w:pPr>
        <w:spacing w:after="0" w:line="276" w:lineRule="auto"/>
        <w:rPr>
          <w:rFonts w:asciiTheme="minorHAnsi" w:eastAsia="Calibri" w:hAnsiTheme="minorHAnsi" w:cs="Calibri"/>
          <w:szCs w:val="22"/>
        </w:rPr>
      </w:pPr>
      <w:r w:rsidRPr="006E1A73">
        <w:rPr>
          <w:rFonts w:asciiTheme="minorHAnsi" w:eastAsia="Calibri" w:hAnsiTheme="minorHAnsi" w:cs="Calibri"/>
          <w:szCs w:val="22"/>
        </w:rPr>
        <w:t>• Summative assessment provides information about the attainment of knowledge</w:t>
      </w:r>
    </w:p>
    <w:p w14:paraId="75E37F26" w14:textId="77777777" w:rsidR="006E1A73" w:rsidRPr="006E1A73" w:rsidRDefault="006E1A73" w:rsidP="006E1A73">
      <w:pPr>
        <w:spacing w:after="0" w:line="276" w:lineRule="auto"/>
        <w:rPr>
          <w:rFonts w:asciiTheme="minorHAnsi" w:eastAsia="Calibri" w:hAnsiTheme="minorHAnsi" w:cs="Calibri"/>
          <w:szCs w:val="22"/>
        </w:rPr>
      </w:pPr>
      <w:r w:rsidRPr="006E1A73">
        <w:rPr>
          <w:rFonts w:asciiTheme="minorHAnsi" w:eastAsia="Calibri" w:hAnsiTheme="minorHAnsi" w:cs="Calibri"/>
          <w:szCs w:val="22"/>
        </w:rPr>
        <w:t>• Results translate to an overall level of achievement.</w:t>
      </w:r>
      <w:r w:rsidRPr="006E1A73">
        <w:rPr>
          <w:rFonts w:ascii="MS Gothic" w:eastAsia="MS Gothic" w:hAnsi="MS Gothic" w:cs="MS Gothic" w:hint="eastAsia"/>
          <w:szCs w:val="22"/>
        </w:rPr>
        <w:t> </w:t>
      </w:r>
    </w:p>
    <w:p w14:paraId="3391DE13" w14:textId="63FBD2B1" w:rsidR="006E1A73" w:rsidRPr="006E1A73" w:rsidRDefault="006E1A73" w:rsidP="006E1A73">
      <w:pPr>
        <w:spacing w:after="0" w:line="276" w:lineRule="auto"/>
        <w:rPr>
          <w:rFonts w:asciiTheme="minorHAnsi" w:eastAsia="Calibri" w:hAnsiTheme="minorHAnsi" w:cs="Calibri"/>
          <w:szCs w:val="22"/>
        </w:rPr>
      </w:pPr>
      <w:r w:rsidRPr="006E1A73">
        <w:rPr>
          <w:rFonts w:asciiTheme="minorHAnsi" w:eastAsia="Calibri" w:hAnsiTheme="minorHAnsi" w:cs="Calibri"/>
          <w:szCs w:val="22"/>
        </w:rPr>
        <w:t>• The goal is to evaluate student learning at the end of an instructional unit by comparing it to the pre-IB standards.</w:t>
      </w:r>
    </w:p>
    <w:p w14:paraId="7E014FBF" w14:textId="6CDD10A8" w:rsidR="006E1A73" w:rsidRPr="006E1A73" w:rsidRDefault="006E1A73" w:rsidP="006E1A73">
      <w:pPr>
        <w:spacing w:after="0" w:line="276" w:lineRule="auto"/>
        <w:rPr>
          <w:rFonts w:asciiTheme="minorHAnsi" w:eastAsia="Calibri" w:hAnsiTheme="minorHAnsi" w:cs="Calibri"/>
          <w:szCs w:val="22"/>
        </w:rPr>
      </w:pPr>
      <w:r w:rsidRPr="006E1A73">
        <w:rPr>
          <w:rFonts w:asciiTheme="minorHAnsi" w:eastAsia="Calibri" w:hAnsiTheme="minorHAnsi" w:cs="Calibri"/>
          <w:szCs w:val="22"/>
        </w:rPr>
        <w:t>• All grading will be based on pre-IB assessment rubrics and will be given to students as units begin</w:t>
      </w:r>
    </w:p>
    <w:p w14:paraId="438E1490" w14:textId="77777777" w:rsidR="002235D1" w:rsidRDefault="002235D1" w:rsidP="006E1A73">
      <w:pPr>
        <w:pStyle w:val="Heading3"/>
        <w:rPr>
          <w:rFonts w:asciiTheme="minorHAnsi" w:hAnsiTheme="minorHAnsi"/>
          <w:szCs w:val="22"/>
        </w:rPr>
      </w:pPr>
    </w:p>
    <w:p w14:paraId="6E57128B" w14:textId="77777777" w:rsidR="002235D1" w:rsidRDefault="002235D1" w:rsidP="006E1A73">
      <w:pPr>
        <w:pStyle w:val="Heading3"/>
        <w:rPr>
          <w:rFonts w:asciiTheme="minorHAnsi" w:hAnsiTheme="minorHAnsi"/>
          <w:szCs w:val="22"/>
        </w:rPr>
      </w:pPr>
    </w:p>
    <w:p w14:paraId="67C56FF7" w14:textId="3CB7B2E7" w:rsidR="006E1A73" w:rsidRDefault="000C51B2" w:rsidP="006E1A73">
      <w:pPr>
        <w:pStyle w:val="Heading3"/>
        <w:rPr>
          <w:rFonts w:asciiTheme="minorHAnsi" w:hAnsiTheme="minorHAnsi"/>
          <w:szCs w:val="22"/>
        </w:rPr>
      </w:pPr>
      <w:r w:rsidRPr="000C51B2">
        <w:rPr>
          <w:rFonts w:asciiTheme="minorHAnsi" w:hAnsiTheme="minorHAnsi"/>
          <w:szCs w:val="22"/>
        </w:rPr>
        <w:t>Resources</w:t>
      </w:r>
    </w:p>
    <w:p w14:paraId="607154D1" w14:textId="7E9823E7" w:rsidR="000C51B2" w:rsidRPr="006E1A73" w:rsidRDefault="006E1A73" w:rsidP="006E1A73">
      <w:r w:rsidRPr="006E1A73">
        <w:rPr>
          <w:rFonts w:asciiTheme="minorHAnsi" w:eastAsia="Times New Roman" w:hAnsiTheme="minorHAnsi" w:cs="Arial"/>
          <w:color w:val="334752"/>
          <w:szCs w:val="22"/>
        </w:rPr>
        <w:t>All texts and articles required for this course will be provided by the instructor</w:t>
      </w:r>
      <w:r>
        <w:rPr>
          <w:rFonts w:asciiTheme="minorHAnsi" w:eastAsia="Times New Roman" w:hAnsiTheme="minorHAnsi" w:cs="Arial"/>
          <w:b/>
          <w:bCs/>
          <w:color w:val="334752"/>
          <w:szCs w:val="22"/>
        </w:rPr>
        <w:t>.</w:t>
      </w:r>
    </w:p>
    <w:p w14:paraId="76CFB562" w14:textId="77777777" w:rsidR="000C51B2" w:rsidRPr="000C51B2" w:rsidRDefault="000C51B2" w:rsidP="000C51B2">
      <w:pPr>
        <w:spacing w:after="0"/>
        <w:jc w:val="both"/>
        <w:rPr>
          <w:rFonts w:asciiTheme="minorHAnsi" w:eastAsia="Times New Roman" w:hAnsiTheme="minorHAnsi"/>
          <w:szCs w:val="22"/>
        </w:rPr>
      </w:pPr>
      <w:r w:rsidRPr="000C51B2">
        <w:rPr>
          <w:rFonts w:asciiTheme="minorHAnsi" w:eastAsia="Times New Roman" w:hAnsiTheme="minorHAnsi" w:cs="Arial"/>
          <w:b/>
          <w:bCs/>
          <w:color w:val="334752"/>
          <w:szCs w:val="22"/>
        </w:rPr>
        <w:t>Required materials:</w:t>
      </w:r>
    </w:p>
    <w:p w14:paraId="196E5A2E" w14:textId="77777777" w:rsidR="000C51B2" w:rsidRPr="000C51B2" w:rsidRDefault="000C51B2" w:rsidP="000C51B2">
      <w:pPr>
        <w:numPr>
          <w:ilvl w:val="0"/>
          <w:numId w:val="13"/>
        </w:numPr>
        <w:spacing w:before="280" w:after="0"/>
        <w:jc w:val="both"/>
        <w:textAlignment w:val="baseline"/>
        <w:rPr>
          <w:rFonts w:asciiTheme="minorHAnsi" w:eastAsia="Times New Roman" w:hAnsiTheme="minorHAnsi" w:cs="Arial"/>
          <w:color w:val="334752"/>
          <w:szCs w:val="22"/>
        </w:rPr>
      </w:pPr>
      <w:r w:rsidRPr="000C51B2">
        <w:rPr>
          <w:rFonts w:asciiTheme="minorHAnsi" w:eastAsia="Times New Roman" w:hAnsiTheme="minorHAnsi" w:cs="Arial"/>
          <w:b/>
          <w:bCs/>
          <w:color w:val="334752"/>
          <w:szCs w:val="22"/>
        </w:rPr>
        <w:t>Charged </w:t>
      </w:r>
      <w:r w:rsidRPr="000C51B2">
        <w:rPr>
          <w:rFonts w:asciiTheme="minorHAnsi" w:eastAsia="Times New Roman" w:hAnsiTheme="minorHAnsi" w:cs="Arial"/>
          <w:color w:val="334752"/>
          <w:szCs w:val="22"/>
        </w:rPr>
        <w:t xml:space="preserve">laptop </w:t>
      </w:r>
      <w:r w:rsidRPr="000C51B2">
        <w:rPr>
          <w:rFonts w:asciiTheme="minorHAnsi" w:eastAsia="Times New Roman" w:hAnsiTheme="minorHAnsi" w:cs="Arial"/>
          <w:color w:val="334752"/>
          <w:szCs w:val="22"/>
        </w:rPr>
        <w:br/>
        <w:t>Charging cord for laptop</w:t>
      </w:r>
    </w:p>
    <w:p w14:paraId="398647A4" w14:textId="7B177388" w:rsidR="000C51B2" w:rsidRDefault="000C51B2" w:rsidP="000C51B2">
      <w:pPr>
        <w:numPr>
          <w:ilvl w:val="0"/>
          <w:numId w:val="13"/>
        </w:numPr>
        <w:spacing w:after="0"/>
        <w:jc w:val="both"/>
        <w:textAlignment w:val="baseline"/>
        <w:rPr>
          <w:rFonts w:asciiTheme="minorHAnsi" w:eastAsia="Times New Roman" w:hAnsiTheme="minorHAnsi" w:cs="Arial"/>
          <w:color w:val="334752"/>
          <w:szCs w:val="22"/>
        </w:rPr>
      </w:pPr>
      <w:r w:rsidRPr="000C51B2">
        <w:rPr>
          <w:rFonts w:asciiTheme="minorHAnsi" w:eastAsia="Times New Roman" w:hAnsiTheme="minorHAnsi" w:cs="Arial"/>
          <w:b/>
          <w:bCs/>
          <w:color w:val="334752"/>
          <w:szCs w:val="22"/>
        </w:rPr>
        <w:t>Drama Process Journal </w:t>
      </w:r>
      <w:r w:rsidRPr="000C51B2">
        <w:rPr>
          <w:rFonts w:asciiTheme="minorHAnsi" w:eastAsia="Times New Roman" w:hAnsiTheme="minorHAnsi" w:cs="Arial"/>
          <w:color w:val="334752"/>
          <w:szCs w:val="22"/>
        </w:rPr>
        <w:t>Students are required to keep a process journal to record experimentation, and critical and creative thinking in their Drama studies. Notebook with a hard cover for their journal. The pages can be blank (unlined) or lined pages. This notebook must be used just for Drama class although many tasks will be completed digitally.</w:t>
      </w:r>
    </w:p>
    <w:p w14:paraId="7730A8A6" w14:textId="14B7F572" w:rsidR="00880113" w:rsidRDefault="006E1A73" w:rsidP="00880113">
      <w:pPr>
        <w:numPr>
          <w:ilvl w:val="0"/>
          <w:numId w:val="13"/>
        </w:numPr>
        <w:spacing w:after="0" w:line="276" w:lineRule="auto"/>
        <w:rPr>
          <w:rFonts w:asciiTheme="minorHAnsi" w:eastAsia="Calibri" w:hAnsiTheme="minorHAnsi" w:cs="Calibri"/>
          <w:szCs w:val="22"/>
        </w:rPr>
      </w:pPr>
      <w:r w:rsidRPr="001C1884">
        <w:rPr>
          <w:rFonts w:asciiTheme="minorHAnsi" w:eastAsia="Calibri" w:hAnsiTheme="minorHAnsi" w:cs="Calibri"/>
          <w:szCs w:val="22"/>
        </w:rPr>
        <w:t>Computer access</w:t>
      </w:r>
    </w:p>
    <w:p w14:paraId="704FC3D1" w14:textId="00EE620F" w:rsidR="00880113" w:rsidRPr="00880113" w:rsidRDefault="00880113" w:rsidP="00880113">
      <w:pPr>
        <w:numPr>
          <w:ilvl w:val="0"/>
          <w:numId w:val="13"/>
        </w:numPr>
        <w:spacing w:after="0" w:line="276" w:lineRule="auto"/>
        <w:rPr>
          <w:rFonts w:asciiTheme="minorHAnsi" w:eastAsia="Calibri" w:hAnsiTheme="minorHAnsi" w:cs="Calibri"/>
          <w:szCs w:val="22"/>
        </w:rPr>
      </w:pPr>
      <w:r>
        <w:rPr>
          <w:rFonts w:asciiTheme="minorHAnsi" w:eastAsia="Calibri" w:hAnsiTheme="minorHAnsi" w:cs="Calibri"/>
          <w:szCs w:val="22"/>
        </w:rPr>
        <w:t>CHARGING CORD</w:t>
      </w:r>
    </w:p>
    <w:p w14:paraId="4CE5414B" w14:textId="77777777" w:rsidR="006E1A73" w:rsidRPr="001C1884" w:rsidRDefault="006E1A73" w:rsidP="006E1A73">
      <w:pPr>
        <w:numPr>
          <w:ilvl w:val="0"/>
          <w:numId w:val="13"/>
        </w:numPr>
        <w:spacing w:after="0" w:line="276" w:lineRule="auto"/>
        <w:rPr>
          <w:rFonts w:asciiTheme="minorHAnsi" w:eastAsia="Calibri" w:hAnsiTheme="minorHAnsi" w:cs="Calibri"/>
          <w:szCs w:val="22"/>
        </w:rPr>
      </w:pPr>
      <w:r w:rsidRPr="001C1884">
        <w:rPr>
          <w:rFonts w:asciiTheme="minorHAnsi" w:eastAsia="Calibri" w:hAnsiTheme="minorHAnsi" w:cs="Calibri"/>
          <w:szCs w:val="22"/>
        </w:rPr>
        <w:t>Internet access</w:t>
      </w:r>
    </w:p>
    <w:p w14:paraId="1206C9AB" w14:textId="77777777" w:rsidR="006E1A73" w:rsidRPr="001C1884" w:rsidRDefault="006E1A73" w:rsidP="006E1A73">
      <w:pPr>
        <w:numPr>
          <w:ilvl w:val="0"/>
          <w:numId w:val="13"/>
        </w:numPr>
        <w:spacing w:after="0" w:line="276" w:lineRule="auto"/>
        <w:rPr>
          <w:rFonts w:asciiTheme="minorHAnsi" w:eastAsia="Calibri" w:hAnsiTheme="minorHAnsi" w:cs="Calibri"/>
          <w:szCs w:val="22"/>
        </w:rPr>
      </w:pPr>
      <w:r w:rsidRPr="001C1884">
        <w:rPr>
          <w:rFonts w:asciiTheme="minorHAnsi" w:eastAsia="Calibri" w:hAnsiTheme="minorHAnsi" w:cs="Calibri"/>
          <w:szCs w:val="22"/>
        </w:rPr>
        <w:t>Pencils or pens (blue or black)</w:t>
      </w:r>
    </w:p>
    <w:p w14:paraId="29735C6B" w14:textId="77777777" w:rsidR="006E1A73" w:rsidRPr="001C1884" w:rsidRDefault="006E1A73" w:rsidP="006E1A73">
      <w:pPr>
        <w:numPr>
          <w:ilvl w:val="0"/>
          <w:numId w:val="13"/>
        </w:numPr>
        <w:spacing w:after="0" w:line="276" w:lineRule="auto"/>
        <w:rPr>
          <w:rFonts w:asciiTheme="minorHAnsi" w:eastAsia="Calibri" w:hAnsiTheme="minorHAnsi" w:cs="Calibri"/>
          <w:szCs w:val="22"/>
        </w:rPr>
      </w:pPr>
      <w:r w:rsidRPr="001C1884">
        <w:rPr>
          <w:rFonts w:asciiTheme="minorHAnsi" w:eastAsia="Calibri" w:hAnsiTheme="minorHAnsi" w:cs="Calibri"/>
          <w:szCs w:val="22"/>
        </w:rPr>
        <w:t>A notebook</w:t>
      </w:r>
    </w:p>
    <w:p w14:paraId="4DB81799" w14:textId="2DEF68AF" w:rsidR="006E1A73" w:rsidRDefault="006E1A73" w:rsidP="006E1A73">
      <w:pPr>
        <w:numPr>
          <w:ilvl w:val="0"/>
          <w:numId w:val="13"/>
        </w:numPr>
        <w:spacing w:after="0" w:line="276" w:lineRule="auto"/>
        <w:rPr>
          <w:rFonts w:asciiTheme="minorHAnsi" w:eastAsia="Calibri" w:hAnsiTheme="minorHAnsi" w:cs="Calibri"/>
          <w:szCs w:val="22"/>
        </w:rPr>
      </w:pPr>
      <w:r w:rsidRPr="001C1884">
        <w:rPr>
          <w:rFonts w:asciiTheme="minorHAnsi" w:eastAsia="Calibri" w:hAnsiTheme="minorHAnsi" w:cs="Calibri"/>
          <w:szCs w:val="22"/>
        </w:rPr>
        <w:t>A folder or binder for keeping class material</w:t>
      </w:r>
    </w:p>
    <w:p w14:paraId="1B767536" w14:textId="77777777" w:rsidR="000C51B2" w:rsidRPr="000C51B2" w:rsidRDefault="000C51B2" w:rsidP="000C51B2">
      <w:pPr>
        <w:pStyle w:val="Normalnospace"/>
        <w:rPr>
          <w:b/>
        </w:rPr>
      </w:pPr>
    </w:p>
    <w:p w14:paraId="2A7B6A84" w14:textId="77777777" w:rsidR="000C51B2" w:rsidRPr="000C51B2" w:rsidRDefault="000C51B2" w:rsidP="000C51B2">
      <w:pPr>
        <w:tabs>
          <w:tab w:val="left" w:pos="7440"/>
        </w:tabs>
        <w:rPr>
          <w:rFonts w:asciiTheme="minorHAnsi" w:eastAsiaTheme="majorEastAsia" w:hAnsiTheme="minorHAnsi"/>
          <w:b/>
          <w:bCs/>
          <w:szCs w:val="22"/>
        </w:rPr>
      </w:pPr>
      <w:r w:rsidRPr="000C51B2">
        <w:rPr>
          <w:rFonts w:asciiTheme="minorHAnsi" w:eastAsiaTheme="majorEastAsia" w:hAnsiTheme="minorHAnsi"/>
          <w:b/>
          <w:bCs/>
          <w:szCs w:val="22"/>
        </w:rPr>
        <w:t>Academic Honesty</w:t>
      </w:r>
    </w:p>
    <w:p w14:paraId="759B5581" w14:textId="6FC084C4" w:rsidR="000C51B2" w:rsidRDefault="000C51B2" w:rsidP="000C51B2">
      <w:pPr>
        <w:rPr>
          <w:rFonts w:asciiTheme="minorHAnsi" w:eastAsia="Times New Roman" w:hAnsiTheme="minorHAnsi"/>
          <w:iCs/>
          <w:color w:val="222222"/>
          <w:szCs w:val="22"/>
        </w:rPr>
      </w:pPr>
      <w:r w:rsidRPr="000C51B2">
        <w:rPr>
          <w:rFonts w:asciiTheme="minorHAnsi" w:eastAsia="Times New Roman" w:hAnsiTheme="minorHAnsi"/>
          <w:iCs/>
          <w:color w:val="222222"/>
          <w:szCs w:val="22"/>
        </w:rPr>
        <w:t xml:space="preserve">Students are expected to produce their own work in an ethical manner, with instructor support. Students will use only the tools and resources permitted for each assignment. Students will turn in original work for each </w:t>
      </w:r>
      <w:r w:rsidR="006E1A73" w:rsidRPr="000C51B2">
        <w:rPr>
          <w:rFonts w:asciiTheme="minorHAnsi" w:eastAsia="Times New Roman" w:hAnsiTheme="minorHAnsi"/>
          <w:iCs/>
          <w:color w:val="222222"/>
          <w:szCs w:val="22"/>
        </w:rPr>
        <w:t>assignment and</w:t>
      </w:r>
      <w:r w:rsidRPr="000C51B2">
        <w:rPr>
          <w:rFonts w:asciiTheme="minorHAnsi" w:eastAsia="Times New Roman" w:hAnsiTheme="minorHAnsi"/>
          <w:iCs/>
          <w:color w:val="222222"/>
          <w:szCs w:val="22"/>
        </w:rPr>
        <w:t xml:space="preserve"> will not allow another student to turn in work that he or she did not complete as his or her own. The instructor will provide students with clear guidelines on a given assignment. The instructor will explain, </w:t>
      </w:r>
      <w:r w:rsidR="006E1A73" w:rsidRPr="000C51B2">
        <w:rPr>
          <w:rFonts w:asciiTheme="minorHAnsi" w:eastAsia="Times New Roman" w:hAnsiTheme="minorHAnsi"/>
          <w:iCs/>
          <w:color w:val="222222"/>
          <w:szCs w:val="22"/>
        </w:rPr>
        <w:t>demonstrate,</w:t>
      </w:r>
      <w:r w:rsidRPr="000C51B2">
        <w:rPr>
          <w:rFonts w:asciiTheme="minorHAnsi" w:eastAsia="Times New Roman" w:hAnsiTheme="minorHAnsi"/>
          <w:iCs/>
          <w:color w:val="222222"/>
          <w:szCs w:val="22"/>
        </w:rPr>
        <w:t xml:space="preserve"> and model specific expectations on how to incorporate researched information into specific assignments.</w:t>
      </w:r>
    </w:p>
    <w:p w14:paraId="0216355B" w14:textId="77777777" w:rsidR="007F1B08" w:rsidRDefault="007F1B08" w:rsidP="007F1B08">
      <w:pPr>
        <w:spacing w:after="0" w:line="276" w:lineRule="auto"/>
        <w:rPr>
          <w:rFonts w:ascii="Calibri" w:eastAsia="Calibri" w:hAnsi="Calibri" w:cs="Calibri"/>
          <w:b/>
          <w:u w:val="single"/>
        </w:rPr>
      </w:pPr>
      <w:r>
        <w:rPr>
          <w:rFonts w:ascii="Calibri" w:eastAsia="Calibri" w:hAnsi="Calibri" w:cs="Calibri"/>
          <w:b/>
          <w:u w:val="single"/>
        </w:rPr>
        <w:t>DIFFERENTIATION AND MODIFICATION FOR THE ELL LEARNER</w:t>
      </w:r>
    </w:p>
    <w:p w14:paraId="29099D15" w14:textId="77777777" w:rsidR="007F1B08" w:rsidRDefault="007F1B08" w:rsidP="007F1B08">
      <w:pPr>
        <w:spacing w:after="0" w:line="276" w:lineRule="auto"/>
        <w:rPr>
          <w:rFonts w:ascii="Calibri" w:eastAsia="Calibri" w:hAnsi="Calibri" w:cs="Calibri"/>
          <w:b/>
        </w:rPr>
      </w:pPr>
      <w:r>
        <w:rPr>
          <w:rFonts w:ascii="Calibri" w:eastAsia="Calibri" w:hAnsi="Calibri" w:cs="Calibri"/>
          <w:b/>
        </w:rPr>
        <w:t xml:space="preserve"> </w:t>
      </w:r>
    </w:p>
    <w:p w14:paraId="70DBEADF" w14:textId="77777777" w:rsidR="007F1B08" w:rsidRDefault="007F1B08" w:rsidP="007F1B08">
      <w:pPr>
        <w:spacing w:after="0" w:line="276" w:lineRule="auto"/>
        <w:rPr>
          <w:rFonts w:ascii="Calibri" w:eastAsia="Calibri" w:hAnsi="Calibri" w:cs="Calibri"/>
        </w:rPr>
      </w:pPr>
      <w:r>
        <w:rPr>
          <w:rFonts w:ascii="Calibri" w:eastAsia="Calibri" w:hAnsi="Calibri" w:cs="Calibri"/>
        </w:rPr>
        <w:t>• Classroom content, processes and products are adjusted to reflect the unique needs of the ELL learner</w:t>
      </w:r>
    </w:p>
    <w:p w14:paraId="3FCE5F5A" w14:textId="77777777" w:rsidR="007F1B08" w:rsidRDefault="007F1B08" w:rsidP="007F1B08">
      <w:pPr>
        <w:spacing w:after="0" w:line="276" w:lineRule="auto"/>
        <w:rPr>
          <w:rFonts w:ascii="Calibri" w:eastAsia="Calibri" w:hAnsi="Calibri" w:cs="Calibri"/>
        </w:rPr>
      </w:pPr>
      <w:r>
        <w:rPr>
          <w:rFonts w:ascii="Calibri" w:eastAsia="Calibri" w:hAnsi="Calibri" w:cs="Calibri"/>
        </w:rPr>
        <w:t>• Instruction is scaffold to enable ELL students to achieve grade-appropriate outcomes</w:t>
      </w:r>
    </w:p>
    <w:p w14:paraId="6B2CE0BA" w14:textId="77777777" w:rsidR="007F1B08" w:rsidRDefault="007F1B08" w:rsidP="007F1B08">
      <w:pPr>
        <w:spacing w:after="0" w:line="276" w:lineRule="auto"/>
        <w:rPr>
          <w:rFonts w:ascii="Calibri" w:eastAsia="Calibri" w:hAnsi="Calibri" w:cs="Calibri"/>
        </w:rPr>
      </w:pPr>
      <w:r>
        <w:rPr>
          <w:rFonts w:ascii="Calibri" w:eastAsia="Calibri" w:hAnsi="Calibri" w:cs="Calibri"/>
        </w:rPr>
        <w:t>• Teacher offers a variety of resources, grouping arrangements, assignments, and tasks</w:t>
      </w:r>
    </w:p>
    <w:p w14:paraId="33B62207" w14:textId="77777777" w:rsidR="007F1B08" w:rsidRDefault="007F1B08" w:rsidP="007F1B08">
      <w:pPr>
        <w:spacing w:after="0" w:line="276" w:lineRule="auto"/>
        <w:rPr>
          <w:rFonts w:ascii="Calibri" w:eastAsia="Calibri" w:hAnsi="Calibri" w:cs="Calibri"/>
        </w:rPr>
      </w:pPr>
      <w:r>
        <w:rPr>
          <w:rFonts w:ascii="Calibri" w:eastAsia="Calibri" w:hAnsi="Calibri" w:cs="Calibri"/>
        </w:rPr>
        <w:t>• Teacher uses various strategies to build background knowledge, make connections and encourage communication</w:t>
      </w:r>
    </w:p>
    <w:p w14:paraId="6D443417" w14:textId="77777777" w:rsidR="007F1B08" w:rsidRDefault="007F1B08" w:rsidP="007F1B08">
      <w:pPr>
        <w:spacing w:after="0" w:line="276" w:lineRule="auto"/>
        <w:rPr>
          <w:rFonts w:ascii="Calibri" w:eastAsia="Calibri" w:hAnsi="Calibri" w:cs="Calibri"/>
        </w:rPr>
      </w:pPr>
      <w:r>
        <w:rPr>
          <w:rFonts w:ascii="Calibri" w:eastAsia="Calibri" w:hAnsi="Calibri" w:cs="Calibri"/>
        </w:rPr>
        <w:t>• Teacher embeds modified learning strategies into instruction</w:t>
      </w:r>
    </w:p>
    <w:p w14:paraId="47B24A0A" w14:textId="1897618B" w:rsidR="007F1B08" w:rsidRPr="007F1B08" w:rsidRDefault="007F1B08" w:rsidP="007F1B08">
      <w:pPr>
        <w:spacing w:after="0" w:line="276" w:lineRule="auto"/>
        <w:rPr>
          <w:rFonts w:ascii="Calibri" w:eastAsia="Calibri" w:hAnsi="Calibri" w:cs="Calibri"/>
        </w:rPr>
      </w:pPr>
      <w:r>
        <w:rPr>
          <w:rFonts w:ascii="Calibri" w:eastAsia="Calibri" w:hAnsi="Calibri" w:cs="Calibri"/>
        </w:rPr>
        <w:t>• Students can demonstrate understanding in alternative ways with teacher-applied modifications to assignment</w:t>
      </w:r>
    </w:p>
    <w:p w14:paraId="6280C7F8" w14:textId="77777777" w:rsidR="006E1A73" w:rsidRDefault="006E1A73" w:rsidP="006E1A73">
      <w:pPr>
        <w:spacing w:after="0" w:line="276" w:lineRule="auto"/>
        <w:jc w:val="center"/>
        <w:rPr>
          <w:rFonts w:asciiTheme="minorHAnsi" w:eastAsia="Calibri" w:hAnsiTheme="minorHAnsi" w:cs="Calibri"/>
          <w:b/>
          <w:szCs w:val="22"/>
        </w:rPr>
      </w:pPr>
    </w:p>
    <w:p w14:paraId="4EE8DE55" w14:textId="521B0E01" w:rsidR="006E1A73" w:rsidRDefault="006E1A73" w:rsidP="006E1A73">
      <w:pPr>
        <w:spacing w:after="0" w:line="276" w:lineRule="auto"/>
        <w:jc w:val="center"/>
        <w:rPr>
          <w:rFonts w:asciiTheme="minorHAnsi" w:eastAsia="Calibri" w:hAnsiTheme="minorHAnsi" w:cs="Calibri"/>
          <w:b/>
          <w:color w:val="4F81BD" w:themeColor="accent1"/>
          <w:szCs w:val="22"/>
        </w:rPr>
      </w:pPr>
      <w:r w:rsidRPr="007F1B08">
        <w:rPr>
          <w:rFonts w:asciiTheme="minorHAnsi" w:eastAsia="Calibri" w:hAnsiTheme="minorHAnsi" w:cs="Calibri"/>
          <w:b/>
          <w:color w:val="4F81BD" w:themeColor="accent1"/>
          <w:szCs w:val="22"/>
        </w:rPr>
        <w:t xml:space="preserve">Guidelines and Procedures </w:t>
      </w:r>
      <w:r w:rsidR="00F30FB1">
        <w:rPr>
          <w:rFonts w:asciiTheme="minorHAnsi" w:eastAsia="Calibri" w:hAnsiTheme="minorHAnsi" w:cs="Calibri"/>
          <w:b/>
          <w:color w:val="4F81BD" w:themeColor="accent1"/>
          <w:szCs w:val="22"/>
        </w:rPr>
        <w:t>will be presented in a separate document</w:t>
      </w:r>
    </w:p>
    <w:p w14:paraId="72F511A2" w14:textId="77777777" w:rsidR="00F30FB1" w:rsidRPr="007F1B08" w:rsidRDefault="00F30FB1" w:rsidP="006E1A73">
      <w:pPr>
        <w:spacing w:after="0" w:line="276" w:lineRule="auto"/>
        <w:jc w:val="center"/>
        <w:rPr>
          <w:rFonts w:asciiTheme="minorHAnsi" w:eastAsia="Calibri" w:hAnsiTheme="minorHAnsi" w:cs="Calibri"/>
          <w:color w:val="4F81BD" w:themeColor="accent1"/>
          <w:szCs w:val="22"/>
        </w:rPr>
      </w:pPr>
    </w:p>
    <w:p w14:paraId="3A9FAEE2" w14:textId="5A40737D" w:rsidR="006E1A73" w:rsidRPr="000C51B2" w:rsidRDefault="006E1A73" w:rsidP="000C51B2">
      <w:pPr>
        <w:sectPr w:rsidR="006E1A73" w:rsidRPr="000C51B2" w:rsidSect="00D20D8B">
          <w:headerReference w:type="even" r:id="rId8"/>
          <w:headerReference w:type="default" r:id="rId9"/>
          <w:footerReference w:type="default" r:id="rId10"/>
          <w:headerReference w:type="first" r:id="rId11"/>
          <w:pgSz w:w="12240" w:h="15840"/>
          <w:pgMar w:top="1008" w:right="1008" w:bottom="374" w:left="1008" w:header="720" w:footer="720" w:gutter="0"/>
          <w:cols w:space="720"/>
          <w:titlePg/>
          <w:docGrid w:linePitch="360"/>
        </w:sectPr>
      </w:pPr>
    </w:p>
    <w:p w14:paraId="32D1684C" w14:textId="2944871A" w:rsidR="00BB427F" w:rsidRPr="00BB427F" w:rsidRDefault="00BB427F" w:rsidP="00BB427F">
      <w:pPr>
        <w:rPr>
          <w:rFonts w:ascii="Century Gothic" w:eastAsia="Calibri" w:hAnsi="Century Gothic" w:cs="Angsana New"/>
          <w:b/>
          <w:color w:val="000000"/>
          <w:szCs w:val="22"/>
        </w:rPr>
      </w:pPr>
      <w:r>
        <w:rPr>
          <w:rFonts w:ascii="Century Gothic" w:eastAsia="Shadows Into Light" w:hAnsi="Century Gothic" w:cs="Angsana New"/>
          <w:bCs/>
          <w:color w:val="548DD4"/>
          <w:sz w:val="56"/>
          <w:szCs w:val="56"/>
        </w:rPr>
        <w:lastRenderedPageBreak/>
        <w:t>10th Theatre Syllabus</w:t>
      </w:r>
      <w:r w:rsidRPr="00BB427F">
        <w:rPr>
          <w:rFonts w:ascii="Century Gothic" w:eastAsia="Shadows Into Light" w:hAnsi="Century Gothic" w:cs="Angsana New"/>
          <w:bCs/>
          <w:sz w:val="56"/>
          <w:szCs w:val="56"/>
        </w:rPr>
        <w:t xml:space="preserve"> </w:t>
      </w:r>
      <w:r w:rsidRPr="00BB427F">
        <w:rPr>
          <w:rFonts w:ascii="Century Gothic" w:eastAsia="Shadows Into Light" w:hAnsi="Century Gothic" w:cs="Angsana New"/>
          <w:bCs/>
          <w:sz w:val="56"/>
          <w:szCs w:val="56"/>
        </w:rPr>
        <w:br/>
      </w:r>
      <w:r w:rsidR="00F30FB1">
        <w:rPr>
          <w:rFonts w:ascii="Century Gothic" w:eastAsia="Shadows Into Light" w:hAnsi="Century Gothic" w:cs="Angsana New"/>
          <w:bCs/>
          <w:sz w:val="56"/>
          <w:szCs w:val="56"/>
        </w:rPr>
        <w:t>Acknowledgment</w:t>
      </w:r>
      <w:r w:rsidRPr="00BB427F">
        <w:rPr>
          <w:rFonts w:ascii="Century Gothic" w:eastAsia="Shadows Into Light" w:hAnsi="Century Gothic" w:cs="Angsana New"/>
          <w:bCs/>
          <w:sz w:val="56"/>
          <w:szCs w:val="56"/>
        </w:rPr>
        <w:t xml:space="preserve"> Form</w:t>
      </w:r>
    </w:p>
    <w:p w14:paraId="269AF0D8" w14:textId="77777777" w:rsidR="00BB427F" w:rsidRDefault="00BB427F" w:rsidP="00BB427F">
      <w:pPr>
        <w:jc w:val="center"/>
        <w:rPr>
          <w:rFonts w:asciiTheme="majorHAnsi" w:eastAsia="Calibri" w:hAnsiTheme="majorHAnsi" w:cstheme="majorHAnsi"/>
          <w:b/>
        </w:rPr>
      </w:pPr>
    </w:p>
    <w:p w14:paraId="21166204" w14:textId="77777777" w:rsidR="00BB427F" w:rsidRDefault="00BB427F" w:rsidP="00BB427F">
      <w:pPr>
        <w:jc w:val="center"/>
        <w:rPr>
          <w:rFonts w:asciiTheme="majorHAnsi" w:eastAsia="Calibri" w:hAnsiTheme="majorHAnsi" w:cstheme="majorHAnsi"/>
          <w:b/>
        </w:rPr>
      </w:pPr>
    </w:p>
    <w:p w14:paraId="72BAFB3B" w14:textId="77777777" w:rsidR="00BB427F" w:rsidRDefault="00BB427F" w:rsidP="00BB427F">
      <w:pPr>
        <w:jc w:val="center"/>
        <w:rPr>
          <w:rFonts w:asciiTheme="majorHAnsi" w:eastAsia="Calibri" w:hAnsiTheme="majorHAnsi" w:cstheme="majorHAnsi"/>
          <w:b/>
        </w:rPr>
      </w:pPr>
      <w:r>
        <w:rPr>
          <w:rFonts w:asciiTheme="majorHAnsi" w:eastAsia="Calibri" w:hAnsiTheme="majorHAnsi" w:cstheme="majorHAnsi"/>
          <w:b/>
        </w:rPr>
        <w:t>PLEASE RETURN THIS FORM ONLY – Thank you.</w:t>
      </w:r>
    </w:p>
    <w:p w14:paraId="152DAC30" w14:textId="77777777" w:rsidR="00BB427F" w:rsidRDefault="00BB427F" w:rsidP="00BB427F">
      <w:pPr>
        <w:jc w:val="center"/>
        <w:rPr>
          <w:rFonts w:asciiTheme="majorHAnsi" w:eastAsia="Calibri" w:hAnsiTheme="majorHAnsi" w:cstheme="majorHAnsi"/>
          <w:b/>
        </w:rPr>
      </w:pPr>
    </w:p>
    <w:p w14:paraId="14337512" w14:textId="6097784F" w:rsidR="00BB427F" w:rsidRDefault="00BB427F" w:rsidP="00BB427F">
      <w:pPr>
        <w:jc w:val="center"/>
        <w:rPr>
          <w:rFonts w:asciiTheme="majorHAnsi" w:eastAsia="Calibri" w:hAnsiTheme="majorHAnsi" w:cstheme="majorHAnsi"/>
          <w:b/>
        </w:rPr>
      </w:pPr>
      <w:r w:rsidRPr="00C50848">
        <w:rPr>
          <w:rFonts w:asciiTheme="majorHAnsi" w:eastAsia="Calibri" w:hAnsiTheme="majorHAnsi" w:cstheme="majorHAnsi"/>
          <w:b/>
          <w:szCs w:val="22"/>
        </w:rPr>
        <w:t xml:space="preserve">By signing </w:t>
      </w:r>
      <w:r>
        <w:rPr>
          <w:rFonts w:asciiTheme="majorHAnsi" w:eastAsia="Calibri" w:hAnsiTheme="majorHAnsi" w:cstheme="majorHAnsi"/>
          <w:b/>
        </w:rPr>
        <w:t xml:space="preserve">this form, </w:t>
      </w:r>
      <w:r w:rsidRPr="00C50848">
        <w:rPr>
          <w:rFonts w:asciiTheme="majorHAnsi" w:eastAsia="Calibri" w:hAnsiTheme="majorHAnsi" w:cstheme="majorHAnsi"/>
          <w:b/>
          <w:szCs w:val="22"/>
        </w:rPr>
        <w:t xml:space="preserve">you are acknowledging and agreeing to the above course </w:t>
      </w:r>
      <w:r>
        <w:rPr>
          <w:rFonts w:asciiTheme="majorHAnsi" w:eastAsia="Calibri" w:hAnsiTheme="majorHAnsi" w:cstheme="majorHAnsi"/>
          <w:b/>
          <w:szCs w:val="22"/>
        </w:rPr>
        <w:t>syllabus.</w:t>
      </w:r>
    </w:p>
    <w:p w14:paraId="151EFFE5" w14:textId="77777777" w:rsidR="00BB427F" w:rsidRDefault="00BB427F" w:rsidP="00BB427F">
      <w:pPr>
        <w:jc w:val="center"/>
        <w:rPr>
          <w:rFonts w:asciiTheme="majorHAnsi" w:eastAsia="Calibri" w:hAnsiTheme="majorHAnsi" w:cstheme="majorHAnsi"/>
          <w:b/>
        </w:rPr>
      </w:pPr>
    </w:p>
    <w:p w14:paraId="614BAB30" w14:textId="77777777" w:rsidR="00BB427F" w:rsidRDefault="00BB427F" w:rsidP="00BB427F">
      <w:pPr>
        <w:jc w:val="center"/>
        <w:rPr>
          <w:rFonts w:asciiTheme="majorHAnsi" w:eastAsia="Calibri" w:hAnsiTheme="majorHAnsi" w:cstheme="majorHAnsi"/>
          <w:b/>
        </w:rPr>
      </w:pPr>
      <w:r>
        <w:rPr>
          <w:rFonts w:asciiTheme="majorHAnsi" w:eastAsia="Calibri" w:hAnsiTheme="majorHAnsi" w:cstheme="majorHAnsi"/>
          <w:b/>
        </w:rPr>
        <w:t>Today’s Date____________________</w:t>
      </w:r>
    </w:p>
    <w:p w14:paraId="2EF336B7" w14:textId="77777777" w:rsidR="00BB427F" w:rsidRDefault="00BB427F" w:rsidP="00BB427F">
      <w:pPr>
        <w:jc w:val="center"/>
        <w:rPr>
          <w:rFonts w:asciiTheme="majorHAnsi" w:eastAsia="Calibri" w:hAnsiTheme="majorHAnsi" w:cstheme="majorHAnsi"/>
          <w:b/>
        </w:rPr>
      </w:pPr>
    </w:p>
    <w:p w14:paraId="4386E1FF" w14:textId="77777777" w:rsidR="00BB427F" w:rsidRDefault="00BB427F" w:rsidP="00BB427F">
      <w:pPr>
        <w:rPr>
          <w:rFonts w:asciiTheme="majorHAnsi" w:eastAsia="Calibri" w:hAnsiTheme="majorHAnsi" w:cstheme="majorHAnsi"/>
          <w:b/>
        </w:rPr>
      </w:pPr>
      <w:r>
        <w:rPr>
          <w:rFonts w:asciiTheme="majorHAnsi" w:eastAsia="Calibri" w:hAnsiTheme="majorHAnsi" w:cstheme="majorHAnsi"/>
          <w:b/>
        </w:rPr>
        <w:t>Student Name________________________________________________________________________________</w:t>
      </w:r>
    </w:p>
    <w:p w14:paraId="2898D379" w14:textId="77777777" w:rsidR="00BB427F" w:rsidRDefault="00BB427F" w:rsidP="00BB427F">
      <w:pPr>
        <w:rPr>
          <w:rFonts w:asciiTheme="majorHAnsi" w:eastAsia="Calibri" w:hAnsiTheme="majorHAnsi" w:cstheme="majorHAnsi"/>
          <w:b/>
        </w:rPr>
      </w:pPr>
    </w:p>
    <w:p w14:paraId="09F588A6" w14:textId="77777777" w:rsidR="00BB427F" w:rsidRDefault="00BB427F" w:rsidP="00BB427F">
      <w:pPr>
        <w:rPr>
          <w:rFonts w:asciiTheme="majorHAnsi" w:eastAsia="Calibri" w:hAnsiTheme="majorHAnsi" w:cstheme="majorHAnsi"/>
          <w:b/>
        </w:rPr>
      </w:pPr>
      <w:r>
        <w:rPr>
          <w:rFonts w:asciiTheme="majorHAnsi" w:eastAsia="Calibri" w:hAnsiTheme="majorHAnsi" w:cstheme="majorHAnsi"/>
          <w:b/>
        </w:rPr>
        <w:t>Student Signature_____________________________________________________________________________</w:t>
      </w:r>
    </w:p>
    <w:p w14:paraId="2B880AEB" w14:textId="77777777" w:rsidR="00BB427F" w:rsidRDefault="00BB427F" w:rsidP="00BB427F">
      <w:pPr>
        <w:rPr>
          <w:rFonts w:asciiTheme="majorHAnsi" w:eastAsia="Calibri" w:hAnsiTheme="majorHAnsi" w:cstheme="majorHAnsi"/>
          <w:b/>
        </w:rPr>
      </w:pPr>
    </w:p>
    <w:p w14:paraId="1D179F35" w14:textId="77777777" w:rsidR="00BB427F" w:rsidRDefault="00BB427F" w:rsidP="00BB427F">
      <w:pPr>
        <w:rPr>
          <w:rFonts w:asciiTheme="majorHAnsi" w:eastAsia="Calibri" w:hAnsiTheme="majorHAnsi" w:cstheme="majorHAnsi"/>
          <w:b/>
        </w:rPr>
      </w:pPr>
    </w:p>
    <w:p w14:paraId="2E4372D2" w14:textId="77777777" w:rsidR="00BB427F" w:rsidRDefault="00BB427F" w:rsidP="00BB427F">
      <w:pPr>
        <w:rPr>
          <w:rFonts w:asciiTheme="majorHAnsi" w:eastAsia="Calibri" w:hAnsiTheme="majorHAnsi" w:cstheme="majorHAnsi"/>
          <w:b/>
        </w:rPr>
      </w:pPr>
      <w:r>
        <w:rPr>
          <w:rFonts w:asciiTheme="majorHAnsi" w:eastAsia="Calibri" w:hAnsiTheme="majorHAnsi" w:cstheme="majorHAnsi"/>
          <w:b/>
        </w:rPr>
        <w:t>Parent Name_________________________________________________________________________________</w:t>
      </w:r>
    </w:p>
    <w:p w14:paraId="6C98AF76" w14:textId="77777777" w:rsidR="00BB427F" w:rsidRDefault="00BB427F" w:rsidP="00BB427F">
      <w:pPr>
        <w:rPr>
          <w:rFonts w:asciiTheme="majorHAnsi" w:eastAsia="Calibri" w:hAnsiTheme="majorHAnsi" w:cstheme="majorHAnsi"/>
          <w:b/>
        </w:rPr>
      </w:pPr>
    </w:p>
    <w:p w14:paraId="38904584" w14:textId="77777777" w:rsidR="00BB427F" w:rsidRDefault="00BB427F" w:rsidP="00BB427F">
      <w:pPr>
        <w:rPr>
          <w:rFonts w:asciiTheme="majorHAnsi" w:eastAsia="Calibri" w:hAnsiTheme="majorHAnsi" w:cstheme="majorHAnsi"/>
          <w:b/>
        </w:rPr>
      </w:pPr>
      <w:r>
        <w:rPr>
          <w:rFonts w:asciiTheme="majorHAnsi" w:eastAsia="Calibri" w:hAnsiTheme="majorHAnsi" w:cstheme="majorHAnsi"/>
          <w:b/>
        </w:rPr>
        <w:t>Parent Signature______________________________________________________________________________</w:t>
      </w:r>
    </w:p>
    <w:p w14:paraId="11C7B857" w14:textId="77777777" w:rsidR="00BB427F" w:rsidRPr="00C50848" w:rsidRDefault="00BB427F" w:rsidP="00BB427F">
      <w:pPr>
        <w:rPr>
          <w:rFonts w:asciiTheme="majorHAnsi" w:eastAsia="Calibri" w:hAnsiTheme="majorHAnsi" w:cstheme="majorHAnsi"/>
          <w:szCs w:val="22"/>
        </w:rPr>
      </w:pPr>
    </w:p>
    <w:p w14:paraId="4ABA4CA3" w14:textId="6896B568" w:rsidR="001A1B1B" w:rsidRPr="000C51B2" w:rsidRDefault="001A1B1B" w:rsidP="000C51B2">
      <w:pPr>
        <w:spacing w:after="0" w:line="276" w:lineRule="auto"/>
        <w:ind w:left="720"/>
        <w:rPr>
          <w:rFonts w:asciiTheme="minorHAnsi" w:hAnsiTheme="minorHAnsi"/>
          <w:szCs w:val="22"/>
        </w:rPr>
      </w:pPr>
    </w:p>
    <w:sectPr w:rsidR="001A1B1B" w:rsidRPr="000C51B2" w:rsidSect="00C50848">
      <w:headerReference w:type="even" r:id="rId12"/>
      <w:headerReference w:type="default" r:id="rId13"/>
      <w:headerReference w:type="first" r:id="rId14"/>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7E08" w14:textId="77777777" w:rsidR="00E26A32" w:rsidRDefault="00E26A32" w:rsidP="007427E5">
      <w:r>
        <w:separator/>
      </w:r>
    </w:p>
  </w:endnote>
  <w:endnote w:type="continuationSeparator" w:id="0">
    <w:p w14:paraId="6F51F922" w14:textId="77777777" w:rsidR="00E26A32" w:rsidRDefault="00E26A32" w:rsidP="0074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panose1 w:val="020B0402020203020204"/>
    <w:charset w:val="4D"/>
    <w:family w:val="swiss"/>
    <w:pitch w:val="variable"/>
    <w:sig w:usb0="800000AF" w:usb1="5000204A" w:usb2="00000000" w:usb3="00000000" w:csb0="0000009B" w:csb1="00000000"/>
  </w:font>
  <w:font w:name="Shadows Into Light">
    <w:panose1 w:val="020B0604020202020204"/>
    <w:charset w:val="00"/>
    <w:family w:val="auto"/>
    <w:pitch w:val="default"/>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5832" w14:textId="77777777" w:rsidR="001570FA" w:rsidRPr="00842FC4" w:rsidRDefault="001570FA" w:rsidP="0064265D">
    <w:pPr>
      <w:pStyle w:val="Normalnospace"/>
      <w:jc w:val="center"/>
      <w:rPr>
        <w:rFonts w:ascii="Century Gothic" w:hAnsi="Century Gothic"/>
      </w:rPr>
    </w:pPr>
    <w:r w:rsidRPr="00842FC4">
      <w:rPr>
        <w:rFonts w:ascii="Century Gothic" w:hAnsi="Century Gothic"/>
        <w:i/>
        <w:iCs/>
      </w:rPr>
      <w:t>16571 Creative Drive NE</w:t>
    </w:r>
    <w:r w:rsidRPr="00842FC4">
      <w:rPr>
        <w:rFonts w:ascii="Century Gothic" w:hAnsi="Century Gothic"/>
        <w:i/>
        <w:iCs/>
      </w:rPr>
      <w:tab/>
    </w:r>
    <w:r w:rsidRPr="00842FC4">
      <w:rPr>
        <w:rFonts w:ascii="Century Gothic" w:hAnsi="Century Gothic"/>
        <w:i/>
        <w:iCs/>
      </w:rPr>
      <w:tab/>
      <w:t xml:space="preserve"> Poulsbo, WA 98370 </w:t>
    </w:r>
    <w:r w:rsidRPr="00842FC4">
      <w:rPr>
        <w:rFonts w:ascii="Century Gothic" w:hAnsi="Century Gothic"/>
        <w:i/>
        <w:iCs/>
      </w:rPr>
      <w:tab/>
    </w:r>
    <w:r w:rsidRPr="00842FC4">
      <w:rPr>
        <w:rFonts w:ascii="Century Gothic" w:hAnsi="Century Gothic"/>
        <w:i/>
        <w:iCs/>
      </w:rPr>
      <w:tab/>
      <w:t>360-598-5954</w:t>
    </w:r>
    <w:r w:rsidRPr="00842FC4">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8AFD" w14:textId="77777777" w:rsidR="00E26A32" w:rsidRDefault="00E26A32" w:rsidP="007427E5">
      <w:r>
        <w:separator/>
      </w:r>
    </w:p>
  </w:footnote>
  <w:footnote w:type="continuationSeparator" w:id="0">
    <w:p w14:paraId="3E3444CD" w14:textId="77777777" w:rsidR="00E26A32" w:rsidRDefault="00E26A32" w:rsidP="0074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7512467"/>
      <w:docPartObj>
        <w:docPartGallery w:val="Page Numbers (Top of Page)"/>
        <w:docPartUnique/>
      </w:docPartObj>
    </w:sdtPr>
    <w:sdtContent>
      <w:p w14:paraId="7A3572DE" w14:textId="4DADF01D" w:rsidR="00D20D8B" w:rsidRDefault="00D20D8B" w:rsidP="009A78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0F5DA5" w14:textId="77777777" w:rsidR="00D20D8B" w:rsidRDefault="00D20D8B" w:rsidP="00D20D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1500611"/>
      <w:docPartObj>
        <w:docPartGallery w:val="Page Numbers (Top of Page)"/>
        <w:docPartUnique/>
      </w:docPartObj>
    </w:sdtPr>
    <w:sdtContent>
      <w:p w14:paraId="5EA91D37" w14:textId="4CD78685" w:rsidR="00D20D8B" w:rsidRDefault="001116A5" w:rsidP="009A785E">
        <w:pPr>
          <w:pStyle w:val="Header"/>
          <w:framePr w:wrap="none" w:vAnchor="text" w:hAnchor="margin" w:xAlign="right" w:y="1"/>
          <w:rPr>
            <w:rStyle w:val="PageNumber"/>
          </w:rPr>
        </w:pPr>
        <w:r>
          <w:rPr>
            <w:rFonts w:ascii="Avenir Light" w:hAnsi="Avenir Light"/>
            <w:i/>
          </w:rPr>
          <w:t xml:space="preserve">10th Theatre </w:t>
        </w:r>
        <w:r w:rsidR="00880113">
          <w:rPr>
            <w:rFonts w:ascii="Avenir Light" w:hAnsi="Avenir Light"/>
            <w:i/>
          </w:rPr>
          <w:t>Spring 2023</w:t>
        </w:r>
        <w:r w:rsidRPr="00842FC4">
          <w:rPr>
            <w:rFonts w:ascii="Avenir Light" w:hAnsi="Avenir Light"/>
          </w:rPr>
          <w:t xml:space="preserve"> – Page</w:t>
        </w:r>
        <w:r>
          <w:rPr>
            <w:rStyle w:val="PageNumber"/>
          </w:rPr>
          <w:t xml:space="preserve"> </w:t>
        </w:r>
        <w:r w:rsidR="00D20D8B">
          <w:rPr>
            <w:rStyle w:val="PageNumber"/>
          </w:rPr>
          <w:fldChar w:fldCharType="begin"/>
        </w:r>
        <w:r w:rsidR="00D20D8B">
          <w:rPr>
            <w:rStyle w:val="PageNumber"/>
          </w:rPr>
          <w:instrText xml:space="preserve"> PAGE </w:instrText>
        </w:r>
        <w:r w:rsidR="00D20D8B">
          <w:rPr>
            <w:rStyle w:val="PageNumber"/>
          </w:rPr>
          <w:fldChar w:fldCharType="separate"/>
        </w:r>
        <w:r w:rsidR="00D20D8B">
          <w:rPr>
            <w:rStyle w:val="PageNumber"/>
            <w:noProof/>
          </w:rPr>
          <w:t>2</w:t>
        </w:r>
        <w:r w:rsidR="00D20D8B">
          <w:rPr>
            <w:rStyle w:val="PageNumber"/>
          </w:rPr>
          <w:fldChar w:fldCharType="end"/>
        </w:r>
      </w:p>
    </w:sdtContent>
  </w:sdt>
  <w:p w14:paraId="33DCFACA" w14:textId="7AADD0FD" w:rsidR="001570FA" w:rsidRPr="001C542E" w:rsidRDefault="00295DEF" w:rsidP="00D20D8B">
    <w:pPr>
      <w:pStyle w:val="Header"/>
      <w:ind w:right="36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6BDA" w14:textId="36FEE25A" w:rsidR="00D20D8B" w:rsidRDefault="00D20D8B">
    <w:pPr>
      <w:pStyle w:val="Header"/>
    </w:pPr>
    <w:r>
      <w:rPr>
        <w:noProof/>
        <w:lang w:eastAsia="zh-TW"/>
      </w:rPr>
      <w:drawing>
        <wp:anchor distT="0" distB="0" distL="114300" distR="114300" simplePos="0" relativeHeight="251660288" behindDoc="0" locked="0" layoutInCell="1" allowOverlap="1" wp14:anchorId="6B3E7720" wp14:editId="78ECA86E">
          <wp:simplePos x="0" y="0"/>
          <wp:positionH relativeFrom="column">
            <wp:posOffset>5408433</wp:posOffset>
          </wp:positionH>
          <wp:positionV relativeFrom="paragraph">
            <wp:posOffset>73218</wp:posOffset>
          </wp:positionV>
          <wp:extent cx="1363980" cy="1678940"/>
          <wp:effectExtent l="0" t="0" r="762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7894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DD9" w14:textId="77777777" w:rsidR="00085E02"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8093" w14:textId="77777777" w:rsidR="00EC1B6A" w:rsidRDefault="000000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A5C1" w14:textId="77777777" w:rsidR="00EC1B6A" w:rsidRDefault="00D53415">
    <w:r>
      <w:rPr>
        <w:noProof/>
      </w:rPr>
      <w:drawing>
        <wp:anchor distT="0" distB="0" distL="114300" distR="114300" simplePos="0" relativeHeight="251662336" behindDoc="0" locked="0" layoutInCell="1" hidden="0" allowOverlap="1" wp14:anchorId="111F19DA" wp14:editId="712F79BD">
          <wp:simplePos x="0" y="0"/>
          <wp:positionH relativeFrom="column">
            <wp:posOffset>5391150</wp:posOffset>
          </wp:positionH>
          <wp:positionV relativeFrom="paragraph">
            <wp:posOffset>-114299</wp:posOffset>
          </wp:positionV>
          <wp:extent cx="1363980" cy="167894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3980" cy="1678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D60486"/>
    <w:multiLevelType w:val="multilevel"/>
    <w:tmpl w:val="80DC1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8552EF"/>
    <w:multiLevelType w:val="multilevel"/>
    <w:tmpl w:val="DC2C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81511"/>
    <w:multiLevelType w:val="multilevel"/>
    <w:tmpl w:val="D0FA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D107F"/>
    <w:multiLevelType w:val="multilevel"/>
    <w:tmpl w:val="11D69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B16223"/>
    <w:multiLevelType w:val="multilevel"/>
    <w:tmpl w:val="C678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F6032"/>
    <w:multiLevelType w:val="multilevel"/>
    <w:tmpl w:val="6BEE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624BA"/>
    <w:multiLevelType w:val="hybridMultilevel"/>
    <w:tmpl w:val="71B25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E0E86"/>
    <w:multiLevelType w:val="hybridMultilevel"/>
    <w:tmpl w:val="9F04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32040"/>
    <w:multiLevelType w:val="multilevel"/>
    <w:tmpl w:val="C678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158CB"/>
    <w:multiLevelType w:val="hybridMultilevel"/>
    <w:tmpl w:val="3A52A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6240C7"/>
    <w:multiLevelType w:val="multilevel"/>
    <w:tmpl w:val="BBAC2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7D4503"/>
    <w:multiLevelType w:val="multilevel"/>
    <w:tmpl w:val="C678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06EC7"/>
    <w:multiLevelType w:val="hybridMultilevel"/>
    <w:tmpl w:val="4D1EC8D0"/>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35D54"/>
    <w:multiLevelType w:val="hybridMultilevel"/>
    <w:tmpl w:val="716A91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9187A"/>
    <w:multiLevelType w:val="hybridMultilevel"/>
    <w:tmpl w:val="671AE404"/>
    <w:lvl w:ilvl="0" w:tplc="6CF8C714">
      <w:start w:val="1"/>
      <w:numFmt w:val="bullet"/>
      <w:pStyle w:val="BulletSyllabi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15542"/>
    <w:multiLevelType w:val="hybridMultilevel"/>
    <w:tmpl w:val="312CE00C"/>
    <w:lvl w:ilvl="0" w:tplc="8A12803A">
      <w:start w:val="1"/>
      <w:numFmt w:val="bullet"/>
      <w:pStyle w:val="BulletSyllabu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33D1C"/>
    <w:multiLevelType w:val="multilevel"/>
    <w:tmpl w:val="365E1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8A05BE"/>
    <w:multiLevelType w:val="multilevel"/>
    <w:tmpl w:val="11A44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B03C75"/>
    <w:multiLevelType w:val="hybridMultilevel"/>
    <w:tmpl w:val="1BC8151E"/>
    <w:lvl w:ilvl="0" w:tplc="8F9E1E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041F9"/>
    <w:multiLevelType w:val="multilevel"/>
    <w:tmpl w:val="56E02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C13B24"/>
    <w:multiLevelType w:val="multilevel"/>
    <w:tmpl w:val="C678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81AC5"/>
    <w:multiLevelType w:val="hybridMultilevel"/>
    <w:tmpl w:val="5CA4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89520">
    <w:abstractNumId w:val="18"/>
  </w:num>
  <w:num w:numId="2" w16cid:durableId="1042289333">
    <w:abstractNumId w:val="17"/>
  </w:num>
  <w:num w:numId="3" w16cid:durableId="540437247">
    <w:abstractNumId w:val="12"/>
  </w:num>
  <w:num w:numId="4" w16cid:durableId="884364630">
    <w:abstractNumId w:val="24"/>
  </w:num>
  <w:num w:numId="5" w16cid:durableId="1487429465">
    <w:abstractNumId w:val="16"/>
  </w:num>
  <w:num w:numId="6" w16cid:durableId="2045016593">
    <w:abstractNumId w:val="15"/>
  </w:num>
  <w:num w:numId="7" w16cid:durableId="672799389">
    <w:abstractNumId w:val="18"/>
  </w:num>
  <w:num w:numId="8" w16cid:durableId="916399618">
    <w:abstractNumId w:val="18"/>
  </w:num>
  <w:num w:numId="9" w16cid:durableId="348455891">
    <w:abstractNumId w:val="10"/>
  </w:num>
  <w:num w:numId="10" w16cid:durableId="1197353078">
    <w:abstractNumId w:val="9"/>
  </w:num>
  <w:num w:numId="11" w16cid:durableId="1460688745">
    <w:abstractNumId w:val="5"/>
  </w:num>
  <w:num w:numId="12" w16cid:durableId="540017351">
    <w:abstractNumId w:val="8"/>
  </w:num>
  <w:num w:numId="13" w16cid:durableId="1422217060">
    <w:abstractNumId w:val="4"/>
  </w:num>
  <w:num w:numId="14" w16cid:durableId="153375579">
    <w:abstractNumId w:val="13"/>
  </w:num>
  <w:num w:numId="15" w16cid:durableId="1654605800">
    <w:abstractNumId w:val="19"/>
  </w:num>
  <w:num w:numId="16" w16cid:durableId="1815028076">
    <w:abstractNumId w:val="20"/>
  </w:num>
  <w:num w:numId="17" w16cid:durableId="1254170394">
    <w:abstractNumId w:val="6"/>
  </w:num>
  <w:num w:numId="18" w16cid:durableId="1082414351">
    <w:abstractNumId w:val="3"/>
  </w:num>
  <w:num w:numId="19" w16cid:durableId="594287879">
    <w:abstractNumId w:val="22"/>
  </w:num>
  <w:num w:numId="20" w16cid:durableId="715928118">
    <w:abstractNumId w:val="11"/>
  </w:num>
  <w:num w:numId="21" w16cid:durableId="1443718687">
    <w:abstractNumId w:val="7"/>
  </w:num>
  <w:num w:numId="22" w16cid:durableId="1265648178">
    <w:abstractNumId w:val="14"/>
  </w:num>
  <w:num w:numId="23" w16cid:durableId="900217814">
    <w:abstractNumId w:val="23"/>
  </w:num>
  <w:num w:numId="24" w16cid:durableId="876505116">
    <w:abstractNumId w:val="0"/>
  </w:num>
  <w:num w:numId="25" w16cid:durableId="1313679525">
    <w:abstractNumId w:val="1"/>
  </w:num>
  <w:num w:numId="26" w16cid:durableId="179589027">
    <w:abstractNumId w:val="2"/>
  </w:num>
  <w:num w:numId="27" w16cid:durableId="8790528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A5"/>
    <w:rsid w:val="00024544"/>
    <w:rsid w:val="00050D48"/>
    <w:rsid w:val="00072BD7"/>
    <w:rsid w:val="00085271"/>
    <w:rsid w:val="000A0C26"/>
    <w:rsid w:val="000A15DF"/>
    <w:rsid w:val="000A7ABC"/>
    <w:rsid w:val="000B6947"/>
    <w:rsid w:val="000C04CE"/>
    <w:rsid w:val="000C48EC"/>
    <w:rsid w:val="000C51B2"/>
    <w:rsid w:val="000D1B3F"/>
    <w:rsid w:val="000E6272"/>
    <w:rsid w:val="000F1289"/>
    <w:rsid w:val="001053CA"/>
    <w:rsid w:val="001116A5"/>
    <w:rsid w:val="00120DDD"/>
    <w:rsid w:val="00124CF2"/>
    <w:rsid w:val="00133C07"/>
    <w:rsid w:val="00134DD5"/>
    <w:rsid w:val="00140A6D"/>
    <w:rsid w:val="00154E03"/>
    <w:rsid w:val="001570FA"/>
    <w:rsid w:val="001813E7"/>
    <w:rsid w:val="00187AAB"/>
    <w:rsid w:val="001A1B1B"/>
    <w:rsid w:val="001B09FB"/>
    <w:rsid w:val="001C095A"/>
    <w:rsid w:val="001C17EA"/>
    <w:rsid w:val="001C542E"/>
    <w:rsid w:val="001F4A9D"/>
    <w:rsid w:val="001F6B8A"/>
    <w:rsid w:val="002006D0"/>
    <w:rsid w:val="00204D77"/>
    <w:rsid w:val="00211212"/>
    <w:rsid w:val="002235D1"/>
    <w:rsid w:val="0023130A"/>
    <w:rsid w:val="00233A02"/>
    <w:rsid w:val="00255CD1"/>
    <w:rsid w:val="00257860"/>
    <w:rsid w:val="00260D96"/>
    <w:rsid w:val="00295DEF"/>
    <w:rsid w:val="002A065B"/>
    <w:rsid w:val="002A18A5"/>
    <w:rsid w:val="002A286B"/>
    <w:rsid w:val="002B02A6"/>
    <w:rsid w:val="002B64D5"/>
    <w:rsid w:val="002E05F6"/>
    <w:rsid w:val="002E19D6"/>
    <w:rsid w:val="002E5920"/>
    <w:rsid w:val="002F5CF4"/>
    <w:rsid w:val="00307C3F"/>
    <w:rsid w:val="00320986"/>
    <w:rsid w:val="00330B5A"/>
    <w:rsid w:val="003650A3"/>
    <w:rsid w:val="00381F1D"/>
    <w:rsid w:val="003859C7"/>
    <w:rsid w:val="003906A8"/>
    <w:rsid w:val="003B2BB6"/>
    <w:rsid w:val="003C60D9"/>
    <w:rsid w:val="003D6F73"/>
    <w:rsid w:val="003F3607"/>
    <w:rsid w:val="00405D70"/>
    <w:rsid w:val="0041182F"/>
    <w:rsid w:val="0041465E"/>
    <w:rsid w:val="00424965"/>
    <w:rsid w:val="004251D0"/>
    <w:rsid w:val="00425B81"/>
    <w:rsid w:val="00433608"/>
    <w:rsid w:val="004349D6"/>
    <w:rsid w:val="00455327"/>
    <w:rsid w:val="004649A2"/>
    <w:rsid w:val="00485C7A"/>
    <w:rsid w:val="004A3753"/>
    <w:rsid w:val="004A3E99"/>
    <w:rsid w:val="004C1BD0"/>
    <w:rsid w:val="004D2AC6"/>
    <w:rsid w:val="004E156A"/>
    <w:rsid w:val="004E3B62"/>
    <w:rsid w:val="005069BA"/>
    <w:rsid w:val="00512B07"/>
    <w:rsid w:val="00515C84"/>
    <w:rsid w:val="00525248"/>
    <w:rsid w:val="005275B8"/>
    <w:rsid w:val="00555F6B"/>
    <w:rsid w:val="00561150"/>
    <w:rsid w:val="00565AA8"/>
    <w:rsid w:val="0056706B"/>
    <w:rsid w:val="005679D6"/>
    <w:rsid w:val="00567E8C"/>
    <w:rsid w:val="0057206E"/>
    <w:rsid w:val="005A7178"/>
    <w:rsid w:val="005B25BB"/>
    <w:rsid w:val="005C2297"/>
    <w:rsid w:val="005C233B"/>
    <w:rsid w:val="005D334A"/>
    <w:rsid w:val="005D5C1E"/>
    <w:rsid w:val="005E489B"/>
    <w:rsid w:val="005F1BF1"/>
    <w:rsid w:val="005F4CA4"/>
    <w:rsid w:val="0064265D"/>
    <w:rsid w:val="00644ACC"/>
    <w:rsid w:val="00646208"/>
    <w:rsid w:val="00655DAD"/>
    <w:rsid w:val="0066408F"/>
    <w:rsid w:val="0067569A"/>
    <w:rsid w:val="00677B04"/>
    <w:rsid w:val="006837E5"/>
    <w:rsid w:val="0068469B"/>
    <w:rsid w:val="006B717F"/>
    <w:rsid w:val="006C2479"/>
    <w:rsid w:val="006D661C"/>
    <w:rsid w:val="006E1A73"/>
    <w:rsid w:val="006E466E"/>
    <w:rsid w:val="006E5A64"/>
    <w:rsid w:val="006F71E9"/>
    <w:rsid w:val="0070012D"/>
    <w:rsid w:val="00703FF0"/>
    <w:rsid w:val="00714B02"/>
    <w:rsid w:val="00740A9F"/>
    <w:rsid w:val="007427E5"/>
    <w:rsid w:val="00750111"/>
    <w:rsid w:val="00753FDD"/>
    <w:rsid w:val="007579EF"/>
    <w:rsid w:val="00770EB2"/>
    <w:rsid w:val="00775F5F"/>
    <w:rsid w:val="00783F5F"/>
    <w:rsid w:val="007932DE"/>
    <w:rsid w:val="007A5AB3"/>
    <w:rsid w:val="007B462C"/>
    <w:rsid w:val="007C2826"/>
    <w:rsid w:val="007C3FF4"/>
    <w:rsid w:val="007D285C"/>
    <w:rsid w:val="007F1B08"/>
    <w:rsid w:val="00802C62"/>
    <w:rsid w:val="00804A28"/>
    <w:rsid w:val="00810675"/>
    <w:rsid w:val="008152B8"/>
    <w:rsid w:val="0082720A"/>
    <w:rsid w:val="00833D6D"/>
    <w:rsid w:val="00841903"/>
    <w:rsid w:val="00842FC4"/>
    <w:rsid w:val="008451C2"/>
    <w:rsid w:val="00852972"/>
    <w:rsid w:val="00880113"/>
    <w:rsid w:val="00881157"/>
    <w:rsid w:val="008907C0"/>
    <w:rsid w:val="008A08B8"/>
    <w:rsid w:val="008A26BB"/>
    <w:rsid w:val="008C3064"/>
    <w:rsid w:val="008E3365"/>
    <w:rsid w:val="008F64C3"/>
    <w:rsid w:val="00902345"/>
    <w:rsid w:val="009266B2"/>
    <w:rsid w:val="009372B2"/>
    <w:rsid w:val="00944091"/>
    <w:rsid w:val="00951AD5"/>
    <w:rsid w:val="0096197D"/>
    <w:rsid w:val="00967880"/>
    <w:rsid w:val="009751A8"/>
    <w:rsid w:val="00975F5D"/>
    <w:rsid w:val="00975FCA"/>
    <w:rsid w:val="009811E2"/>
    <w:rsid w:val="0098212E"/>
    <w:rsid w:val="00994C26"/>
    <w:rsid w:val="009A7B30"/>
    <w:rsid w:val="009C2BBB"/>
    <w:rsid w:val="009D0438"/>
    <w:rsid w:val="00A06FD8"/>
    <w:rsid w:val="00A11859"/>
    <w:rsid w:val="00A14219"/>
    <w:rsid w:val="00A22107"/>
    <w:rsid w:val="00A479F7"/>
    <w:rsid w:val="00A716B5"/>
    <w:rsid w:val="00AA3A2B"/>
    <w:rsid w:val="00AB05F7"/>
    <w:rsid w:val="00AB08DC"/>
    <w:rsid w:val="00B064DE"/>
    <w:rsid w:val="00B07D64"/>
    <w:rsid w:val="00B10149"/>
    <w:rsid w:val="00B17F9B"/>
    <w:rsid w:val="00B2068C"/>
    <w:rsid w:val="00B315A3"/>
    <w:rsid w:val="00B37330"/>
    <w:rsid w:val="00B37FE8"/>
    <w:rsid w:val="00B40E34"/>
    <w:rsid w:val="00B42D76"/>
    <w:rsid w:val="00B6438D"/>
    <w:rsid w:val="00B75E10"/>
    <w:rsid w:val="00B770C3"/>
    <w:rsid w:val="00B972F8"/>
    <w:rsid w:val="00BA0AC7"/>
    <w:rsid w:val="00BA6AEE"/>
    <w:rsid w:val="00BB16C0"/>
    <w:rsid w:val="00BB427F"/>
    <w:rsid w:val="00BB7E3C"/>
    <w:rsid w:val="00BC71D3"/>
    <w:rsid w:val="00BF242A"/>
    <w:rsid w:val="00BF52F2"/>
    <w:rsid w:val="00C0684D"/>
    <w:rsid w:val="00C25CDD"/>
    <w:rsid w:val="00C37035"/>
    <w:rsid w:val="00C40FE2"/>
    <w:rsid w:val="00C61C93"/>
    <w:rsid w:val="00C83EA1"/>
    <w:rsid w:val="00C955C3"/>
    <w:rsid w:val="00CA12D6"/>
    <w:rsid w:val="00CB015C"/>
    <w:rsid w:val="00CB76F0"/>
    <w:rsid w:val="00CC33B4"/>
    <w:rsid w:val="00CE6E1A"/>
    <w:rsid w:val="00D130B3"/>
    <w:rsid w:val="00D20D8B"/>
    <w:rsid w:val="00D2658E"/>
    <w:rsid w:val="00D47461"/>
    <w:rsid w:val="00D479DE"/>
    <w:rsid w:val="00D509CD"/>
    <w:rsid w:val="00D53415"/>
    <w:rsid w:val="00D641AA"/>
    <w:rsid w:val="00D70971"/>
    <w:rsid w:val="00D71916"/>
    <w:rsid w:val="00D75D43"/>
    <w:rsid w:val="00D77432"/>
    <w:rsid w:val="00D85CC2"/>
    <w:rsid w:val="00DB040B"/>
    <w:rsid w:val="00DB0467"/>
    <w:rsid w:val="00DC7EE5"/>
    <w:rsid w:val="00DD5082"/>
    <w:rsid w:val="00DE1983"/>
    <w:rsid w:val="00DF542F"/>
    <w:rsid w:val="00E13EA5"/>
    <w:rsid w:val="00E17AE0"/>
    <w:rsid w:val="00E2562B"/>
    <w:rsid w:val="00E25A08"/>
    <w:rsid w:val="00E26A32"/>
    <w:rsid w:val="00E311A4"/>
    <w:rsid w:val="00E4245F"/>
    <w:rsid w:val="00E53ABE"/>
    <w:rsid w:val="00E62D4E"/>
    <w:rsid w:val="00E63BD0"/>
    <w:rsid w:val="00E83345"/>
    <w:rsid w:val="00EB407F"/>
    <w:rsid w:val="00ED3012"/>
    <w:rsid w:val="00EE5B8B"/>
    <w:rsid w:val="00F019A4"/>
    <w:rsid w:val="00F22CD0"/>
    <w:rsid w:val="00F26268"/>
    <w:rsid w:val="00F30FB1"/>
    <w:rsid w:val="00F31E77"/>
    <w:rsid w:val="00F521B5"/>
    <w:rsid w:val="00F81D44"/>
    <w:rsid w:val="00F913E8"/>
    <w:rsid w:val="00F95F06"/>
    <w:rsid w:val="00FB2647"/>
    <w:rsid w:val="00FC040E"/>
    <w:rsid w:val="00FD0E04"/>
    <w:rsid w:val="00FD48BA"/>
    <w:rsid w:val="00FE63D5"/>
    <w:rsid w:val="00FF21F4"/>
    <w:rsid w:val="00FF6968"/>
    <w:rsid w:val="00FF77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5569C2"/>
  <w15:docId w15:val="{841C38D5-FFE2-4F69-92B0-004AFAD2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D6"/>
    <w:pPr>
      <w:spacing w:after="200"/>
    </w:pPr>
    <w:rPr>
      <w:rFonts w:ascii="Arial" w:hAnsi="Arial"/>
      <w:sz w:val="22"/>
      <w:szCs w:val="24"/>
    </w:rPr>
  </w:style>
  <w:style w:type="paragraph" w:styleId="Heading1">
    <w:name w:val="heading 1"/>
    <w:basedOn w:val="Normal"/>
    <w:next w:val="Normal"/>
    <w:link w:val="Heading1Char"/>
    <w:uiPriority w:val="9"/>
    <w:qFormat/>
    <w:rsid w:val="00CA12D6"/>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CA12D6"/>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64265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133C07"/>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7E5"/>
    <w:pPr>
      <w:tabs>
        <w:tab w:val="center" w:pos="4320"/>
        <w:tab w:val="right" w:pos="8640"/>
      </w:tabs>
    </w:pPr>
  </w:style>
  <w:style w:type="character" w:customStyle="1" w:styleId="HeaderChar">
    <w:name w:val="Header Char"/>
    <w:basedOn w:val="DefaultParagraphFont"/>
    <w:link w:val="Header"/>
    <w:uiPriority w:val="99"/>
    <w:rsid w:val="007427E5"/>
  </w:style>
  <w:style w:type="paragraph" w:styleId="Footer">
    <w:name w:val="footer"/>
    <w:basedOn w:val="Normal"/>
    <w:link w:val="FooterChar"/>
    <w:uiPriority w:val="99"/>
    <w:unhideWhenUsed/>
    <w:rsid w:val="007427E5"/>
    <w:pPr>
      <w:tabs>
        <w:tab w:val="center" w:pos="4320"/>
        <w:tab w:val="right" w:pos="8640"/>
      </w:tabs>
    </w:pPr>
  </w:style>
  <w:style w:type="character" w:customStyle="1" w:styleId="FooterChar">
    <w:name w:val="Footer Char"/>
    <w:basedOn w:val="DefaultParagraphFont"/>
    <w:link w:val="Footer"/>
    <w:uiPriority w:val="99"/>
    <w:rsid w:val="007427E5"/>
  </w:style>
  <w:style w:type="paragraph" w:styleId="BalloonText">
    <w:name w:val="Balloon Text"/>
    <w:basedOn w:val="Normal"/>
    <w:link w:val="BalloonTextChar"/>
    <w:uiPriority w:val="99"/>
    <w:semiHidden/>
    <w:unhideWhenUsed/>
    <w:rsid w:val="007427E5"/>
    <w:rPr>
      <w:rFonts w:ascii="Lucida Grande" w:hAnsi="Lucida Grande"/>
      <w:sz w:val="18"/>
      <w:szCs w:val="18"/>
    </w:rPr>
  </w:style>
  <w:style w:type="character" w:customStyle="1" w:styleId="BalloonTextChar">
    <w:name w:val="Balloon Text Char"/>
    <w:link w:val="BalloonText"/>
    <w:uiPriority w:val="99"/>
    <w:semiHidden/>
    <w:rsid w:val="007427E5"/>
    <w:rPr>
      <w:rFonts w:ascii="Lucida Grande" w:hAnsi="Lucida Grande"/>
      <w:sz w:val="18"/>
      <w:szCs w:val="18"/>
    </w:rPr>
  </w:style>
  <w:style w:type="character" w:customStyle="1" w:styleId="Heading2Char">
    <w:name w:val="Heading 2 Char"/>
    <w:basedOn w:val="DefaultParagraphFont"/>
    <w:link w:val="Heading2"/>
    <w:uiPriority w:val="9"/>
    <w:rsid w:val="00CA12D6"/>
    <w:rPr>
      <w:rFonts w:ascii="Arial" w:eastAsia="Times New Roman" w:hAnsi="Arial"/>
      <w:b/>
      <w:bCs/>
      <w:i/>
      <w:iCs/>
      <w:sz w:val="28"/>
      <w:szCs w:val="28"/>
    </w:rPr>
  </w:style>
  <w:style w:type="character" w:customStyle="1" w:styleId="Heading1Char">
    <w:name w:val="Heading 1 Char"/>
    <w:basedOn w:val="DefaultParagraphFont"/>
    <w:link w:val="Heading1"/>
    <w:uiPriority w:val="9"/>
    <w:rsid w:val="00CA12D6"/>
    <w:rPr>
      <w:rFonts w:ascii="Arial" w:eastAsia="Times New Roman" w:hAnsi="Arial"/>
      <w:b/>
      <w:bCs/>
      <w:kern w:val="32"/>
      <w:sz w:val="32"/>
      <w:szCs w:val="32"/>
    </w:rPr>
  </w:style>
  <w:style w:type="table" w:styleId="TableGrid">
    <w:name w:val="Table Grid"/>
    <w:basedOn w:val="TableNormal"/>
    <w:uiPriority w:val="59"/>
    <w:rsid w:val="0080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BBB"/>
    <w:rPr>
      <w:color w:val="0000FF"/>
      <w:u w:val="single"/>
    </w:rPr>
  </w:style>
  <w:style w:type="paragraph" w:styleId="Title">
    <w:name w:val="Title"/>
    <w:basedOn w:val="Normal"/>
    <w:next w:val="Normal"/>
    <w:link w:val="TitleChar"/>
    <w:uiPriority w:val="10"/>
    <w:qFormat/>
    <w:rsid w:val="00CA12D6"/>
    <w:pPr>
      <w:spacing w:before="240" w:after="60"/>
      <w:outlineLvl w:val="0"/>
    </w:pPr>
    <w:rPr>
      <w:rFonts w:eastAsia="Times New Roman"/>
      <w:b/>
      <w:bCs/>
      <w:kern w:val="28"/>
      <w:sz w:val="32"/>
      <w:szCs w:val="32"/>
    </w:rPr>
  </w:style>
  <w:style w:type="character" w:customStyle="1" w:styleId="TitleChar">
    <w:name w:val="Title Char"/>
    <w:basedOn w:val="DefaultParagraphFont"/>
    <w:link w:val="Title"/>
    <w:uiPriority w:val="10"/>
    <w:rsid w:val="00CA12D6"/>
    <w:rPr>
      <w:rFonts w:ascii="Arial" w:eastAsia="Times New Roman" w:hAnsi="Arial"/>
      <w:b/>
      <w:bCs/>
      <w:kern w:val="28"/>
      <w:sz w:val="32"/>
      <w:szCs w:val="32"/>
    </w:rPr>
  </w:style>
  <w:style w:type="character" w:customStyle="1" w:styleId="Heading3Char">
    <w:name w:val="Heading 3 Char"/>
    <w:basedOn w:val="DefaultParagraphFont"/>
    <w:link w:val="Heading3"/>
    <w:uiPriority w:val="9"/>
    <w:rsid w:val="0064265D"/>
    <w:rPr>
      <w:rFonts w:ascii="Arial" w:eastAsiaTheme="majorEastAsia" w:hAnsi="Arial" w:cstheme="majorBidi"/>
      <w:b/>
      <w:bCs/>
      <w:color w:val="000000" w:themeColor="text1"/>
      <w:sz w:val="22"/>
      <w:szCs w:val="24"/>
    </w:rPr>
  </w:style>
  <w:style w:type="character" w:customStyle="1" w:styleId="Heading4Char">
    <w:name w:val="Heading 4 Char"/>
    <w:basedOn w:val="DefaultParagraphFont"/>
    <w:link w:val="Heading4"/>
    <w:uiPriority w:val="9"/>
    <w:rsid w:val="00133C07"/>
    <w:rPr>
      <w:rFonts w:ascii="Arial" w:eastAsiaTheme="majorEastAsia" w:hAnsi="Arial" w:cstheme="majorBidi"/>
      <w:b/>
      <w:bCs/>
      <w:i/>
      <w:iCs/>
      <w:sz w:val="22"/>
      <w:szCs w:val="24"/>
    </w:rPr>
  </w:style>
  <w:style w:type="paragraph" w:styleId="Subtitle">
    <w:name w:val="Subtitle"/>
    <w:basedOn w:val="Normal"/>
    <w:next w:val="Normal"/>
    <w:link w:val="SubtitleChar"/>
    <w:uiPriority w:val="11"/>
    <w:qFormat/>
    <w:rsid w:val="00CA12D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CA12D6"/>
    <w:rPr>
      <w:rFonts w:ascii="Arial" w:eastAsiaTheme="majorEastAsia" w:hAnsi="Arial" w:cstheme="majorBidi"/>
      <w:i/>
      <w:iCs/>
      <w:color w:val="4F81BD" w:themeColor="accent1"/>
      <w:spacing w:val="15"/>
      <w:sz w:val="24"/>
      <w:szCs w:val="24"/>
    </w:rPr>
  </w:style>
  <w:style w:type="character" w:styleId="Emphasis">
    <w:name w:val="Emphasis"/>
    <w:basedOn w:val="DefaultParagraphFont"/>
    <w:uiPriority w:val="20"/>
    <w:qFormat/>
    <w:rsid w:val="00CA12D6"/>
    <w:rPr>
      <w:rFonts w:ascii="Arial" w:hAnsi="Arial"/>
      <w:i/>
      <w:iCs/>
    </w:rPr>
  </w:style>
  <w:style w:type="paragraph" w:customStyle="1" w:styleId="NormalNoSpacingAfter">
    <w:name w:val="Normal No Spacing After"/>
    <w:basedOn w:val="Normal"/>
    <w:qFormat/>
    <w:rsid w:val="00B064DE"/>
    <w:pPr>
      <w:spacing w:after="0"/>
    </w:pPr>
    <w:rPr>
      <w:rFonts w:asciiTheme="minorHAnsi" w:hAnsiTheme="minorHAnsi"/>
    </w:rPr>
  </w:style>
  <w:style w:type="paragraph" w:customStyle="1" w:styleId="BulletSyllabus">
    <w:name w:val="Bullet Syllabus"/>
    <w:basedOn w:val="Normal"/>
    <w:qFormat/>
    <w:rsid w:val="00B064DE"/>
    <w:pPr>
      <w:numPr>
        <w:numId w:val="1"/>
      </w:numPr>
      <w:spacing w:after="120"/>
    </w:pPr>
    <w:rPr>
      <w:rFonts w:asciiTheme="minorHAnsi" w:hAnsiTheme="minorHAnsi"/>
    </w:rPr>
  </w:style>
  <w:style w:type="paragraph" w:customStyle="1" w:styleId="Header2ndPage">
    <w:name w:val="Header 2nd Page"/>
    <w:basedOn w:val="Header"/>
    <w:qFormat/>
    <w:rsid w:val="00CA12D6"/>
    <w:pPr>
      <w:jc w:val="right"/>
    </w:pPr>
    <w:rPr>
      <w:i/>
    </w:rPr>
  </w:style>
  <w:style w:type="paragraph" w:customStyle="1" w:styleId="BulletSyllabi1">
    <w:name w:val="Bullet Syllabi 1"/>
    <w:basedOn w:val="Normal"/>
    <w:qFormat/>
    <w:rsid w:val="00703FF0"/>
    <w:pPr>
      <w:numPr>
        <w:numId w:val="2"/>
      </w:numPr>
      <w:spacing w:after="120" w:line="276" w:lineRule="auto"/>
    </w:pPr>
    <w:rPr>
      <w:rFonts w:asciiTheme="minorHAnsi" w:eastAsiaTheme="minorHAnsi" w:hAnsiTheme="minorHAnsi" w:cstheme="minorBidi"/>
      <w:szCs w:val="22"/>
    </w:rPr>
  </w:style>
  <w:style w:type="paragraph" w:customStyle="1" w:styleId="Normalnospace">
    <w:name w:val="Normal no space"/>
    <w:basedOn w:val="Normal"/>
    <w:qFormat/>
    <w:rsid w:val="00677B04"/>
    <w:pPr>
      <w:spacing w:after="0" w:line="276" w:lineRule="auto"/>
    </w:pPr>
    <w:rPr>
      <w:rFonts w:asciiTheme="minorHAnsi" w:eastAsiaTheme="minorHAnsi" w:hAnsiTheme="minorHAnsi" w:cstheme="minorBidi"/>
      <w:szCs w:val="22"/>
    </w:rPr>
  </w:style>
  <w:style w:type="paragraph" w:styleId="ListParagraph">
    <w:name w:val="List Paragraph"/>
    <w:basedOn w:val="Normal"/>
    <w:uiPriority w:val="72"/>
    <w:qFormat/>
    <w:rsid w:val="00677B04"/>
    <w:pPr>
      <w:spacing w:line="276" w:lineRule="auto"/>
      <w:ind w:left="720"/>
      <w:contextualSpacing/>
    </w:pPr>
    <w:rPr>
      <w:rFonts w:asciiTheme="minorHAnsi" w:eastAsiaTheme="minorHAnsi" w:hAnsiTheme="minorHAnsi" w:cstheme="minorBidi"/>
      <w:szCs w:val="22"/>
    </w:rPr>
  </w:style>
  <w:style w:type="character" w:styleId="Strong">
    <w:name w:val="Strong"/>
    <w:basedOn w:val="DefaultParagraphFont"/>
    <w:uiPriority w:val="22"/>
    <w:qFormat/>
    <w:rsid w:val="00D20D8B"/>
    <w:rPr>
      <w:b/>
      <w:bCs/>
    </w:rPr>
  </w:style>
  <w:style w:type="character" w:styleId="PageNumber">
    <w:name w:val="page number"/>
    <w:basedOn w:val="DefaultParagraphFont"/>
    <w:uiPriority w:val="99"/>
    <w:semiHidden/>
    <w:unhideWhenUsed/>
    <w:rsid w:val="00D20D8B"/>
  </w:style>
  <w:style w:type="paragraph" w:styleId="NormalWeb">
    <w:name w:val="Normal (Web)"/>
    <w:basedOn w:val="Normal"/>
    <w:uiPriority w:val="99"/>
    <w:semiHidden/>
    <w:unhideWhenUsed/>
    <w:rsid w:val="001116A5"/>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2041">
      <w:bodyDiv w:val="1"/>
      <w:marLeft w:val="0"/>
      <w:marRight w:val="0"/>
      <w:marTop w:val="0"/>
      <w:marBottom w:val="0"/>
      <w:divBdr>
        <w:top w:val="none" w:sz="0" w:space="0" w:color="auto"/>
        <w:left w:val="none" w:sz="0" w:space="0" w:color="auto"/>
        <w:bottom w:val="none" w:sz="0" w:space="0" w:color="auto"/>
        <w:right w:val="none" w:sz="0" w:space="0" w:color="auto"/>
      </w:divBdr>
    </w:div>
    <w:div w:id="140537862">
      <w:bodyDiv w:val="1"/>
      <w:marLeft w:val="0"/>
      <w:marRight w:val="0"/>
      <w:marTop w:val="0"/>
      <w:marBottom w:val="0"/>
      <w:divBdr>
        <w:top w:val="none" w:sz="0" w:space="0" w:color="auto"/>
        <w:left w:val="none" w:sz="0" w:space="0" w:color="auto"/>
        <w:bottom w:val="none" w:sz="0" w:space="0" w:color="auto"/>
        <w:right w:val="none" w:sz="0" w:space="0" w:color="auto"/>
      </w:divBdr>
    </w:div>
    <w:div w:id="150751568">
      <w:bodyDiv w:val="1"/>
      <w:marLeft w:val="0"/>
      <w:marRight w:val="0"/>
      <w:marTop w:val="0"/>
      <w:marBottom w:val="0"/>
      <w:divBdr>
        <w:top w:val="none" w:sz="0" w:space="0" w:color="auto"/>
        <w:left w:val="none" w:sz="0" w:space="0" w:color="auto"/>
        <w:bottom w:val="none" w:sz="0" w:space="0" w:color="auto"/>
        <w:right w:val="none" w:sz="0" w:space="0" w:color="auto"/>
      </w:divBdr>
    </w:div>
    <w:div w:id="191310181">
      <w:bodyDiv w:val="1"/>
      <w:marLeft w:val="0"/>
      <w:marRight w:val="0"/>
      <w:marTop w:val="0"/>
      <w:marBottom w:val="0"/>
      <w:divBdr>
        <w:top w:val="none" w:sz="0" w:space="0" w:color="auto"/>
        <w:left w:val="none" w:sz="0" w:space="0" w:color="auto"/>
        <w:bottom w:val="none" w:sz="0" w:space="0" w:color="auto"/>
        <w:right w:val="none" w:sz="0" w:space="0" w:color="auto"/>
      </w:divBdr>
      <w:divsChild>
        <w:div w:id="1853447066">
          <w:marLeft w:val="0"/>
          <w:marRight w:val="0"/>
          <w:marTop w:val="0"/>
          <w:marBottom w:val="0"/>
          <w:divBdr>
            <w:top w:val="none" w:sz="0" w:space="0" w:color="auto"/>
            <w:left w:val="none" w:sz="0" w:space="0" w:color="auto"/>
            <w:bottom w:val="none" w:sz="0" w:space="0" w:color="auto"/>
            <w:right w:val="none" w:sz="0" w:space="0" w:color="auto"/>
          </w:divBdr>
        </w:div>
        <w:div w:id="1358198974">
          <w:marLeft w:val="0"/>
          <w:marRight w:val="0"/>
          <w:marTop w:val="0"/>
          <w:marBottom w:val="0"/>
          <w:divBdr>
            <w:top w:val="none" w:sz="0" w:space="0" w:color="auto"/>
            <w:left w:val="none" w:sz="0" w:space="0" w:color="auto"/>
            <w:bottom w:val="none" w:sz="0" w:space="0" w:color="auto"/>
            <w:right w:val="none" w:sz="0" w:space="0" w:color="auto"/>
          </w:divBdr>
        </w:div>
        <w:div w:id="1582449589">
          <w:marLeft w:val="0"/>
          <w:marRight w:val="0"/>
          <w:marTop w:val="0"/>
          <w:marBottom w:val="0"/>
          <w:divBdr>
            <w:top w:val="none" w:sz="0" w:space="0" w:color="auto"/>
            <w:left w:val="none" w:sz="0" w:space="0" w:color="auto"/>
            <w:bottom w:val="none" w:sz="0" w:space="0" w:color="auto"/>
            <w:right w:val="none" w:sz="0" w:space="0" w:color="auto"/>
          </w:divBdr>
        </w:div>
        <w:div w:id="3829058">
          <w:marLeft w:val="0"/>
          <w:marRight w:val="0"/>
          <w:marTop w:val="0"/>
          <w:marBottom w:val="0"/>
          <w:divBdr>
            <w:top w:val="none" w:sz="0" w:space="0" w:color="auto"/>
            <w:left w:val="none" w:sz="0" w:space="0" w:color="auto"/>
            <w:bottom w:val="none" w:sz="0" w:space="0" w:color="auto"/>
            <w:right w:val="none" w:sz="0" w:space="0" w:color="auto"/>
          </w:divBdr>
        </w:div>
        <w:div w:id="316886360">
          <w:marLeft w:val="0"/>
          <w:marRight w:val="0"/>
          <w:marTop w:val="0"/>
          <w:marBottom w:val="0"/>
          <w:divBdr>
            <w:top w:val="none" w:sz="0" w:space="0" w:color="auto"/>
            <w:left w:val="none" w:sz="0" w:space="0" w:color="auto"/>
            <w:bottom w:val="none" w:sz="0" w:space="0" w:color="auto"/>
            <w:right w:val="none" w:sz="0" w:space="0" w:color="auto"/>
          </w:divBdr>
        </w:div>
        <w:div w:id="934945461">
          <w:marLeft w:val="0"/>
          <w:marRight w:val="0"/>
          <w:marTop w:val="0"/>
          <w:marBottom w:val="0"/>
          <w:divBdr>
            <w:top w:val="none" w:sz="0" w:space="0" w:color="auto"/>
            <w:left w:val="none" w:sz="0" w:space="0" w:color="auto"/>
            <w:bottom w:val="none" w:sz="0" w:space="0" w:color="auto"/>
            <w:right w:val="none" w:sz="0" w:space="0" w:color="auto"/>
          </w:divBdr>
        </w:div>
      </w:divsChild>
    </w:div>
    <w:div w:id="275479647">
      <w:bodyDiv w:val="1"/>
      <w:marLeft w:val="0"/>
      <w:marRight w:val="0"/>
      <w:marTop w:val="0"/>
      <w:marBottom w:val="0"/>
      <w:divBdr>
        <w:top w:val="none" w:sz="0" w:space="0" w:color="auto"/>
        <w:left w:val="none" w:sz="0" w:space="0" w:color="auto"/>
        <w:bottom w:val="none" w:sz="0" w:space="0" w:color="auto"/>
        <w:right w:val="none" w:sz="0" w:space="0" w:color="auto"/>
      </w:divBdr>
    </w:div>
    <w:div w:id="824979865">
      <w:bodyDiv w:val="1"/>
      <w:marLeft w:val="0"/>
      <w:marRight w:val="0"/>
      <w:marTop w:val="0"/>
      <w:marBottom w:val="0"/>
      <w:divBdr>
        <w:top w:val="none" w:sz="0" w:space="0" w:color="auto"/>
        <w:left w:val="none" w:sz="0" w:space="0" w:color="auto"/>
        <w:bottom w:val="none" w:sz="0" w:space="0" w:color="auto"/>
        <w:right w:val="none" w:sz="0" w:space="0" w:color="auto"/>
      </w:divBdr>
    </w:div>
    <w:div w:id="946737810">
      <w:bodyDiv w:val="1"/>
      <w:marLeft w:val="0"/>
      <w:marRight w:val="0"/>
      <w:marTop w:val="0"/>
      <w:marBottom w:val="0"/>
      <w:divBdr>
        <w:top w:val="none" w:sz="0" w:space="0" w:color="auto"/>
        <w:left w:val="none" w:sz="0" w:space="0" w:color="auto"/>
        <w:bottom w:val="none" w:sz="0" w:space="0" w:color="auto"/>
        <w:right w:val="none" w:sz="0" w:space="0" w:color="auto"/>
      </w:divBdr>
    </w:div>
    <w:div w:id="1103454043">
      <w:bodyDiv w:val="1"/>
      <w:marLeft w:val="0"/>
      <w:marRight w:val="0"/>
      <w:marTop w:val="0"/>
      <w:marBottom w:val="0"/>
      <w:divBdr>
        <w:top w:val="none" w:sz="0" w:space="0" w:color="auto"/>
        <w:left w:val="none" w:sz="0" w:space="0" w:color="auto"/>
        <w:bottom w:val="none" w:sz="0" w:space="0" w:color="auto"/>
        <w:right w:val="none" w:sz="0" w:space="0" w:color="auto"/>
      </w:divBdr>
    </w:div>
    <w:div w:id="1203328747">
      <w:bodyDiv w:val="1"/>
      <w:marLeft w:val="0"/>
      <w:marRight w:val="0"/>
      <w:marTop w:val="0"/>
      <w:marBottom w:val="0"/>
      <w:divBdr>
        <w:top w:val="none" w:sz="0" w:space="0" w:color="auto"/>
        <w:left w:val="none" w:sz="0" w:space="0" w:color="auto"/>
        <w:bottom w:val="none" w:sz="0" w:space="0" w:color="auto"/>
        <w:right w:val="none" w:sz="0" w:space="0" w:color="auto"/>
      </w:divBdr>
    </w:div>
    <w:div w:id="1224869042">
      <w:bodyDiv w:val="1"/>
      <w:marLeft w:val="0"/>
      <w:marRight w:val="0"/>
      <w:marTop w:val="0"/>
      <w:marBottom w:val="0"/>
      <w:divBdr>
        <w:top w:val="none" w:sz="0" w:space="0" w:color="auto"/>
        <w:left w:val="none" w:sz="0" w:space="0" w:color="auto"/>
        <w:bottom w:val="none" w:sz="0" w:space="0" w:color="auto"/>
        <w:right w:val="none" w:sz="0" w:space="0" w:color="auto"/>
      </w:divBdr>
    </w:div>
    <w:div w:id="1258713184">
      <w:bodyDiv w:val="1"/>
      <w:marLeft w:val="0"/>
      <w:marRight w:val="0"/>
      <w:marTop w:val="0"/>
      <w:marBottom w:val="0"/>
      <w:divBdr>
        <w:top w:val="none" w:sz="0" w:space="0" w:color="auto"/>
        <w:left w:val="none" w:sz="0" w:space="0" w:color="auto"/>
        <w:bottom w:val="none" w:sz="0" w:space="0" w:color="auto"/>
        <w:right w:val="none" w:sz="0" w:space="0" w:color="auto"/>
      </w:divBdr>
      <w:divsChild>
        <w:div w:id="1315793884">
          <w:marLeft w:val="0"/>
          <w:marRight w:val="0"/>
          <w:marTop w:val="0"/>
          <w:marBottom w:val="0"/>
          <w:divBdr>
            <w:top w:val="none" w:sz="0" w:space="0" w:color="auto"/>
            <w:left w:val="none" w:sz="0" w:space="0" w:color="auto"/>
            <w:bottom w:val="none" w:sz="0" w:space="0" w:color="auto"/>
            <w:right w:val="none" w:sz="0" w:space="0" w:color="auto"/>
          </w:divBdr>
        </w:div>
        <w:div w:id="232930491">
          <w:marLeft w:val="0"/>
          <w:marRight w:val="0"/>
          <w:marTop w:val="0"/>
          <w:marBottom w:val="0"/>
          <w:divBdr>
            <w:top w:val="none" w:sz="0" w:space="0" w:color="auto"/>
            <w:left w:val="none" w:sz="0" w:space="0" w:color="auto"/>
            <w:bottom w:val="none" w:sz="0" w:space="0" w:color="auto"/>
            <w:right w:val="none" w:sz="0" w:space="0" w:color="auto"/>
          </w:divBdr>
        </w:div>
        <w:div w:id="2005625228">
          <w:marLeft w:val="0"/>
          <w:marRight w:val="0"/>
          <w:marTop w:val="0"/>
          <w:marBottom w:val="0"/>
          <w:divBdr>
            <w:top w:val="none" w:sz="0" w:space="0" w:color="auto"/>
            <w:left w:val="none" w:sz="0" w:space="0" w:color="auto"/>
            <w:bottom w:val="none" w:sz="0" w:space="0" w:color="auto"/>
            <w:right w:val="none" w:sz="0" w:space="0" w:color="auto"/>
          </w:divBdr>
        </w:div>
        <w:div w:id="1334604396">
          <w:marLeft w:val="0"/>
          <w:marRight w:val="0"/>
          <w:marTop w:val="0"/>
          <w:marBottom w:val="0"/>
          <w:divBdr>
            <w:top w:val="none" w:sz="0" w:space="0" w:color="auto"/>
            <w:left w:val="none" w:sz="0" w:space="0" w:color="auto"/>
            <w:bottom w:val="none" w:sz="0" w:space="0" w:color="auto"/>
            <w:right w:val="none" w:sz="0" w:space="0" w:color="auto"/>
          </w:divBdr>
        </w:div>
        <w:div w:id="917055591">
          <w:marLeft w:val="0"/>
          <w:marRight w:val="0"/>
          <w:marTop w:val="0"/>
          <w:marBottom w:val="0"/>
          <w:divBdr>
            <w:top w:val="none" w:sz="0" w:space="0" w:color="auto"/>
            <w:left w:val="none" w:sz="0" w:space="0" w:color="auto"/>
            <w:bottom w:val="none" w:sz="0" w:space="0" w:color="auto"/>
            <w:right w:val="none" w:sz="0" w:space="0" w:color="auto"/>
          </w:divBdr>
        </w:div>
        <w:div w:id="2103452880">
          <w:marLeft w:val="0"/>
          <w:marRight w:val="0"/>
          <w:marTop w:val="0"/>
          <w:marBottom w:val="0"/>
          <w:divBdr>
            <w:top w:val="none" w:sz="0" w:space="0" w:color="auto"/>
            <w:left w:val="none" w:sz="0" w:space="0" w:color="auto"/>
            <w:bottom w:val="none" w:sz="0" w:space="0" w:color="auto"/>
            <w:right w:val="none" w:sz="0" w:space="0" w:color="auto"/>
          </w:divBdr>
        </w:div>
        <w:div w:id="1409687729">
          <w:marLeft w:val="0"/>
          <w:marRight w:val="0"/>
          <w:marTop w:val="0"/>
          <w:marBottom w:val="0"/>
          <w:divBdr>
            <w:top w:val="none" w:sz="0" w:space="0" w:color="auto"/>
            <w:left w:val="none" w:sz="0" w:space="0" w:color="auto"/>
            <w:bottom w:val="none" w:sz="0" w:space="0" w:color="auto"/>
            <w:right w:val="none" w:sz="0" w:space="0" w:color="auto"/>
          </w:divBdr>
        </w:div>
        <w:div w:id="698358062">
          <w:marLeft w:val="0"/>
          <w:marRight w:val="0"/>
          <w:marTop w:val="0"/>
          <w:marBottom w:val="0"/>
          <w:divBdr>
            <w:top w:val="none" w:sz="0" w:space="0" w:color="auto"/>
            <w:left w:val="none" w:sz="0" w:space="0" w:color="auto"/>
            <w:bottom w:val="none" w:sz="0" w:space="0" w:color="auto"/>
            <w:right w:val="none" w:sz="0" w:space="0" w:color="auto"/>
          </w:divBdr>
        </w:div>
        <w:div w:id="292709296">
          <w:marLeft w:val="0"/>
          <w:marRight w:val="0"/>
          <w:marTop w:val="0"/>
          <w:marBottom w:val="0"/>
          <w:divBdr>
            <w:top w:val="none" w:sz="0" w:space="0" w:color="auto"/>
            <w:left w:val="none" w:sz="0" w:space="0" w:color="auto"/>
            <w:bottom w:val="none" w:sz="0" w:space="0" w:color="auto"/>
            <w:right w:val="none" w:sz="0" w:space="0" w:color="auto"/>
          </w:divBdr>
        </w:div>
        <w:div w:id="56366634">
          <w:marLeft w:val="0"/>
          <w:marRight w:val="0"/>
          <w:marTop w:val="0"/>
          <w:marBottom w:val="0"/>
          <w:divBdr>
            <w:top w:val="none" w:sz="0" w:space="0" w:color="auto"/>
            <w:left w:val="none" w:sz="0" w:space="0" w:color="auto"/>
            <w:bottom w:val="none" w:sz="0" w:space="0" w:color="auto"/>
            <w:right w:val="none" w:sz="0" w:space="0" w:color="auto"/>
          </w:divBdr>
        </w:div>
        <w:div w:id="1303731011">
          <w:marLeft w:val="0"/>
          <w:marRight w:val="0"/>
          <w:marTop w:val="0"/>
          <w:marBottom w:val="0"/>
          <w:divBdr>
            <w:top w:val="none" w:sz="0" w:space="0" w:color="auto"/>
            <w:left w:val="none" w:sz="0" w:space="0" w:color="auto"/>
            <w:bottom w:val="none" w:sz="0" w:space="0" w:color="auto"/>
            <w:right w:val="none" w:sz="0" w:space="0" w:color="auto"/>
          </w:divBdr>
        </w:div>
        <w:div w:id="1327169663">
          <w:marLeft w:val="0"/>
          <w:marRight w:val="0"/>
          <w:marTop w:val="0"/>
          <w:marBottom w:val="0"/>
          <w:divBdr>
            <w:top w:val="none" w:sz="0" w:space="0" w:color="auto"/>
            <w:left w:val="none" w:sz="0" w:space="0" w:color="auto"/>
            <w:bottom w:val="none" w:sz="0" w:space="0" w:color="auto"/>
            <w:right w:val="none" w:sz="0" w:space="0" w:color="auto"/>
          </w:divBdr>
        </w:div>
        <w:div w:id="456875842">
          <w:marLeft w:val="0"/>
          <w:marRight w:val="0"/>
          <w:marTop w:val="0"/>
          <w:marBottom w:val="0"/>
          <w:divBdr>
            <w:top w:val="none" w:sz="0" w:space="0" w:color="auto"/>
            <w:left w:val="none" w:sz="0" w:space="0" w:color="auto"/>
            <w:bottom w:val="none" w:sz="0" w:space="0" w:color="auto"/>
            <w:right w:val="none" w:sz="0" w:space="0" w:color="auto"/>
          </w:divBdr>
        </w:div>
        <w:div w:id="2101488041">
          <w:marLeft w:val="0"/>
          <w:marRight w:val="0"/>
          <w:marTop w:val="0"/>
          <w:marBottom w:val="0"/>
          <w:divBdr>
            <w:top w:val="none" w:sz="0" w:space="0" w:color="auto"/>
            <w:left w:val="none" w:sz="0" w:space="0" w:color="auto"/>
            <w:bottom w:val="none" w:sz="0" w:space="0" w:color="auto"/>
            <w:right w:val="none" w:sz="0" w:space="0" w:color="auto"/>
          </w:divBdr>
        </w:div>
        <w:div w:id="1343897375">
          <w:marLeft w:val="0"/>
          <w:marRight w:val="0"/>
          <w:marTop w:val="0"/>
          <w:marBottom w:val="0"/>
          <w:divBdr>
            <w:top w:val="none" w:sz="0" w:space="0" w:color="auto"/>
            <w:left w:val="none" w:sz="0" w:space="0" w:color="auto"/>
            <w:bottom w:val="none" w:sz="0" w:space="0" w:color="auto"/>
            <w:right w:val="none" w:sz="0" w:space="0" w:color="auto"/>
          </w:divBdr>
        </w:div>
        <w:div w:id="893076687">
          <w:marLeft w:val="0"/>
          <w:marRight w:val="0"/>
          <w:marTop w:val="0"/>
          <w:marBottom w:val="0"/>
          <w:divBdr>
            <w:top w:val="none" w:sz="0" w:space="0" w:color="auto"/>
            <w:left w:val="none" w:sz="0" w:space="0" w:color="auto"/>
            <w:bottom w:val="none" w:sz="0" w:space="0" w:color="auto"/>
            <w:right w:val="none" w:sz="0" w:space="0" w:color="auto"/>
          </w:divBdr>
        </w:div>
        <w:div w:id="1376731924">
          <w:marLeft w:val="0"/>
          <w:marRight w:val="0"/>
          <w:marTop w:val="0"/>
          <w:marBottom w:val="0"/>
          <w:divBdr>
            <w:top w:val="none" w:sz="0" w:space="0" w:color="auto"/>
            <w:left w:val="none" w:sz="0" w:space="0" w:color="auto"/>
            <w:bottom w:val="none" w:sz="0" w:space="0" w:color="auto"/>
            <w:right w:val="none" w:sz="0" w:space="0" w:color="auto"/>
          </w:divBdr>
        </w:div>
      </w:divsChild>
    </w:div>
    <w:div w:id="1314139485">
      <w:bodyDiv w:val="1"/>
      <w:marLeft w:val="0"/>
      <w:marRight w:val="0"/>
      <w:marTop w:val="0"/>
      <w:marBottom w:val="0"/>
      <w:divBdr>
        <w:top w:val="none" w:sz="0" w:space="0" w:color="auto"/>
        <w:left w:val="none" w:sz="0" w:space="0" w:color="auto"/>
        <w:bottom w:val="none" w:sz="0" w:space="0" w:color="auto"/>
        <w:right w:val="none" w:sz="0" w:space="0" w:color="auto"/>
      </w:divBdr>
      <w:divsChild>
        <w:div w:id="991562065">
          <w:marLeft w:val="0"/>
          <w:marRight w:val="0"/>
          <w:marTop w:val="0"/>
          <w:marBottom w:val="0"/>
          <w:divBdr>
            <w:top w:val="none" w:sz="0" w:space="0" w:color="auto"/>
            <w:left w:val="none" w:sz="0" w:space="0" w:color="auto"/>
            <w:bottom w:val="none" w:sz="0" w:space="0" w:color="auto"/>
            <w:right w:val="none" w:sz="0" w:space="0" w:color="auto"/>
          </w:divBdr>
        </w:div>
        <w:div w:id="22947409">
          <w:marLeft w:val="0"/>
          <w:marRight w:val="0"/>
          <w:marTop w:val="0"/>
          <w:marBottom w:val="0"/>
          <w:divBdr>
            <w:top w:val="none" w:sz="0" w:space="0" w:color="auto"/>
            <w:left w:val="none" w:sz="0" w:space="0" w:color="auto"/>
            <w:bottom w:val="none" w:sz="0" w:space="0" w:color="auto"/>
            <w:right w:val="none" w:sz="0" w:space="0" w:color="auto"/>
          </w:divBdr>
        </w:div>
        <w:div w:id="1130056312">
          <w:marLeft w:val="0"/>
          <w:marRight w:val="0"/>
          <w:marTop w:val="0"/>
          <w:marBottom w:val="0"/>
          <w:divBdr>
            <w:top w:val="none" w:sz="0" w:space="0" w:color="auto"/>
            <w:left w:val="none" w:sz="0" w:space="0" w:color="auto"/>
            <w:bottom w:val="none" w:sz="0" w:space="0" w:color="auto"/>
            <w:right w:val="none" w:sz="0" w:space="0" w:color="auto"/>
          </w:divBdr>
        </w:div>
        <w:div w:id="2042052213">
          <w:marLeft w:val="0"/>
          <w:marRight w:val="0"/>
          <w:marTop w:val="0"/>
          <w:marBottom w:val="0"/>
          <w:divBdr>
            <w:top w:val="none" w:sz="0" w:space="0" w:color="auto"/>
            <w:left w:val="none" w:sz="0" w:space="0" w:color="auto"/>
            <w:bottom w:val="none" w:sz="0" w:space="0" w:color="auto"/>
            <w:right w:val="none" w:sz="0" w:space="0" w:color="auto"/>
          </w:divBdr>
        </w:div>
        <w:div w:id="1732003205">
          <w:marLeft w:val="0"/>
          <w:marRight w:val="0"/>
          <w:marTop w:val="0"/>
          <w:marBottom w:val="0"/>
          <w:divBdr>
            <w:top w:val="none" w:sz="0" w:space="0" w:color="auto"/>
            <w:left w:val="none" w:sz="0" w:space="0" w:color="auto"/>
            <w:bottom w:val="none" w:sz="0" w:space="0" w:color="auto"/>
            <w:right w:val="none" w:sz="0" w:space="0" w:color="auto"/>
          </w:divBdr>
        </w:div>
        <w:div w:id="1201626968">
          <w:marLeft w:val="0"/>
          <w:marRight w:val="0"/>
          <w:marTop w:val="0"/>
          <w:marBottom w:val="0"/>
          <w:divBdr>
            <w:top w:val="none" w:sz="0" w:space="0" w:color="auto"/>
            <w:left w:val="none" w:sz="0" w:space="0" w:color="auto"/>
            <w:bottom w:val="none" w:sz="0" w:space="0" w:color="auto"/>
            <w:right w:val="none" w:sz="0" w:space="0" w:color="auto"/>
          </w:divBdr>
        </w:div>
      </w:divsChild>
    </w:div>
    <w:div w:id="1636331353">
      <w:bodyDiv w:val="1"/>
      <w:marLeft w:val="0"/>
      <w:marRight w:val="0"/>
      <w:marTop w:val="0"/>
      <w:marBottom w:val="0"/>
      <w:divBdr>
        <w:top w:val="none" w:sz="0" w:space="0" w:color="auto"/>
        <w:left w:val="none" w:sz="0" w:space="0" w:color="auto"/>
        <w:bottom w:val="none" w:sz="0" w:space="0" w:color="auto"/>
        <w:right w:val="none" w:sz="0" w:space="0" w:color="auto"/>
      </w:divBdr>
      <w:divsChild>
        <w:div w:id="498690470">
          <w:marLeft w:val="0"/>
          <w:marRight w:val="0"/>
          <w:marTop w:val="0"/>
          <w:marBottom w:val="0"/>
          <w:divBdr>
            <w:top w:val="none" w:sz="0" w:space="0" w:color="auto"/>
            <w:left w:val="none" w:sz="0" w:space="0" w:color="auto"/>
            <w:bottom w:val="none" w:sz="0" w:space="0" w:color="auto"/>
            <w:right w:val="none" w:sz="0" w:space="0" w:color="auto"/>
          </w:divBdr>
          <w:divsChild>
            <w:div w:id="410083409">
              <w:marLeft w:val="0"/>
              <w:marRight w:val="0"/>
              <w:marTop w:val="0"/>
              <w:marBottom w:val="0"/>
              <w:divBdr>
                <w:top w:val="none" w:sz="0" w:space="0" w:color="auto"/>
                <w:left w:val="none" w:sz="0" w:space="0" w:color="auto"/>
                <w:bottom w:val="none" w:sz="0" w:space="0" w:color="auto"/>
                <w:right w:val="none" w:sz="0" w:space="0" w:color="auto"/>
              </w:divBdr>
            </w:div>
          </w:divsChild>
        </w:div>
        <w:div w:id="231818194">
          <w:marLeft w:val="0"/>
          <w:marRight w:val="0"/>
          <w:marTop w:val="0"/>
          <w:marBottom w:val="0"/>
          <w:divBdr>
            <w:top w:val="none" w:sz="0" w:space="0" w:color="auto"/>
            <w:left w:val="none" w:sz="0" w:space="0" w:color="auto"/>
            <w:bottom w:val="none" w:sz="0" w:space="0" w:color="auto"/>
            <w:right w:val="none" w:sz="0" w:space="0" w:color="auto"/>
          </w:divBdr>
          <w:divsChild>
            <w:div w:id="573394239">
              <w:marLeft w:val="0"/>
              <w:marRight w:val="0"/>
              <w:marTop w:val="0"/>
              <w:marBottom w:val="0"/>
              <w:divBdr>
                <w:top w:val="none" w:sz="0" w:space="0" w:color="auto"/>
                <w:left w:val="none" w:sz="0" w:space="0" w:color="auto"/>
                <w:bottom w:val="none" w:sz="0" w:space="0" w:color="auto"/>
                <w:right w:val="none" w:sz="0" w:space="0" w:color="auto"/>
              </w:divBdr>
            </w:div>
            <w:div w:id="1737630109">
              <w:marLeft w:val="0"/>
              <w:marRight w:val="0"/>
              <w:marTop w:val="0"/>
              <w:marBottom w:val="0"/>
              <w:divBdr>
                <w:top w:val="none" w:sz="0" w:space="0" w:color="auto"/>
                <w:left w:val="none" w:sz="0" w:space="0" w:color="auto"/>
                <w:bottom w:val="none" w:sz="0" w:space="0" w:color="auto"/>
                <w:right w:val="none" w:sz="0" w:space="0" w:color="auto"/>
              </w:divBdr>
              <w:divsChild>
                <w:div w:id="417407802">
                  <w:marLeft w:val="0"/>
                  <w:marRight w:val="0"/>
                  <w:marTop w:val="0"/>
                  <w:marBottom w:val="0"/>
                  <w:divBdr>
                    <w:top w:val="none" w:sz="0" w:space="0" w:color="auto"/>
                    <w:left w:val="none" w:sz="0" w:space="0" w:color="auto"/>
                    <w:bottom w:val="none" w:sz="0" w:space="0" w:color="auto"/>
                    <w:right w:val="none" w:sz="0" w:space="0" w:color="auto"/>
                  </w:divBdr>
                  <w:divsChild>
                    <w:div w:id="2076514081">
                      <w:marLeft w:val="0"/>
                      <w:marRight w:val="0"/>
                      <w:marTop w:val="0"/>
                      <w:marBottom w:val="0"/>
                      <w:divBdr>
                        <w:top w:val="none" w:sz="0" w:space="0" w:color="auto"/>
                        <w:left w:val="none" w:sz="0" w:space="0" w:color="auto"/>
                        <w:bottom w:val="none" w:sz="0" w:space="0" w:color="auto"/>
                        <w:right w:val="none" w:sz="0" w:space="0" w:color="auto"/>
                      </w:divBdr>
                    </w:div>
                    <w:div w:id="1540506517">
                      <w:marLeft w:val="0"/>
                      <w:marRight w:val="0"/>
                      <w:marTop w:val="0"/>
                      <w:marBottom w:val="0"/>
                      <w:divBdr>
                        <w:top w:val="none" w:sz="0" w:space="0" w:color="auto"/>
                        <w:left w:val="none" w:sz="0" w:space="0" w:color="auto"/>
                        <w:bottom w:val="none" w:sz="0" w:space="0" w:color="auto"/>
                        <w:right w:val="none" w:sz="0" w:space="0" w:color="auto"/>
                      </w:divBdr>
                    </w:div>
                    <w:div w:id="1197082563">
                      <w:marLeft w:val="0"/>
                      <w:marRight w:val="0"/>
                      <w:marTop w:val="0"/>
                      <w:marBottom w:val="0"/>
                      <w:divBdr>
                        <w:top w:val="none" w:sz="0" w:space="0" w:color="auto"/>
                        <w:left w:val="none" w:sz="0" w:space="0" w:color="auto"/>
                        <w:bottom w:val="none" w:sz="0" w:space="0" w:color="auto"/>
                        <w:right w:val="none" w:sz="0" w:space="0" w:color="auto"/>
                      </w:divBdr>
                    </w:div>
                    <w:div w:id="1526871382">
                      <w:marLeft w:val="0"/>
                      <w:marRight w:val="0"/>
                      <w:marTop w:val="0"/>
                      <w:marBottom w:val="0"/>
                      <w:divBdr>
                        <w:top w:val="none" w:sz="0" w:space="0" w:color="auto"/>
                        <w:left w:val="none" w:sz="0" w:space="0" w:color="auto"/>
                        <w:bottom w:val="none" w:sz="0" w:space="0" w:color="auto"/>
                        <w:right w:val="none" w:sz="0" w:space="0" w:color="auto"/>
                      </w:divBdr>
                    </w:div>
                    <w:div w:id="1021707812">
                      <w:marLeft w:val="0"/>
                      <w:marRight w:val="0"/>
                      <w:marTop w:val="0"/>
                      <w:marBottom w:val="0"/>
                      <w:divBdr>
                        <w:top w:val="none" w:sz="0" w:space="0" w:color="auto"/>
                        <w:left w:val="none" w:sz="0" w:space="0" w:color="auto"/>
                        <w:bottom w:val="none" w:sz="0" w:space="0" w:color="auto"/>
                        <w:right w:val="none" w:sz="0" w:space="0" w:color="auto"/>
                      </w:divBdr>
                    </w:div>
                    <w:div w:id="207181159">
                      <w:marLeft w:val="0"/>
                      <w:marRight w:val="0"/>
                      <w:marTop w:val="0"/>
                      <w:marBottom w:val="0"/>
                      <w:divBdr>
                        <w:top w:val="none" w:sz="0" w:space="0" w:color="auto"/>
                        <w:left w:val="none" w:sz="0" w:space="0" w:color="auto"/>
                        <w:bottom w:val="none" w:sz="0" w:space="0" w:color="auto"/>
                        <w:right w:val="none" w:sz="0" w:space="0" w:color="auto"/>
                      </w:divBdr>
                    </w:div>
                    <w:div w:id="79955577">
                      <w:marLeft w:val="0"/>
                      <w:marRight w:val="0"/>
                      <w:marTop w:val="0"/>
                      <w:marBottom w:val="0"/>
                      <w:divBdr>
                        <w:top w:val="none" w:sz="0" w:space="0" w:color="auto"/>
                        <w:left w:val="none" w:sz="0" w:space="0" w:color="auto"/>
                        <w:bottom w:val="none" w:sz="0" w:space="0" w:color="auto"/>
                        <w:right w:val="none" w:sz="0" w:space="0" w:color="auto"/>
                      </w:divBdr>
                    </w:div>
                    <w:div w:id="1991595532">
                      <w:marLeft w:val="0"/>
                      <w:marRight w:val="0"/>
                      <w:marTop w:val="0"/>
                      <w:marBottom w:val="0"/>
                      <w:divBdr>
                        <w:top w:val="none" w:sz="0" w:space="0" w:color="auto"/>
                        <w:left w:val="none" w:sz="0" w:space="0" w:color="auto"/>
                        <w:bottom w:val="none" w:sz="0" w:space="0" w:color="auto"/>
                        <w:right w:val="none" w:sz="0" w:space="0" w:color="auto"/>
                      </w:divBdr>
                    </w:div>
                    <w:div w:id="1642035432">
                      <w:marLeft w:val="0"/>
                      <w:marRight w:val="0"/>
                      <w:marTop w:val="0"/>
                      <w:marBottom w:val="0"/>
                      <w:divBdr>
                        <w:top w:val="none" w:sz="0" w:space="0" w:color="auto"/>
                        <w:left w:val="none" w:sz="0" w:space="0" w:color="auto"/>
                        <w:bottom w:val="none" w:sz="0" w:space="0" w:color="auto"/>
                        <w:right w:val="none" w:sz="0" w:space="0" w:color="auto"/>
                      </w:divBdr>
                    </w:div>
                    <w:div w:id="481197538">
                      <w:marLeft w:val="0"/>
                      <w:marRight w:val="0"/>
                      <w:marTop w:val="0"/>
                      <w:marBottom w:val="0"/>
                      <w:divBdr>
                        <w:top w:val="none" w:sz="0" w:space="0" w:color="auto"/>
                        <w:left w:val="none" w:sz="0" w:space="0" w:color="auto"/>
                        <w:bottom w:val="none" w:sz="0" w:space="0" w:color="auto"/>
                        <w:right w:val="none" w:sz="0" w:space="0" w:color="auto"/>
                      </w:divBdr>
                    </w:div>
                    <w:div w:id="499080175">
                      <w:marLeft w:val="0"/>
                      <w:marRight w:val="0"/>
                      <w:marTop w:val="0"/>
                      <w:marBottom w:val="0"/>
                      <w:divBdr>
                        <w:top w:val="none" w:sz="0" w:space="0" w:color="auto"/>
                        <w:left w:val="none" w:sz="0" w:space="0" w:color="auto"/>
                        <w:bottom w:val="none" w:sz="0" w:space="0" w:color="auto"/>
                        <w:right w:val="none" w:sz="0" w:space="0" w:color="auto"/>
                      </w:divBdr>
                    </w:div>
                    <w:div w:id="198859051">
                      <w:marLeft w:val="0"/>
                      <w:marRight w:val="0"/>
                      <w:marTop w:val="0"/>
                      <w:marBottom w:val="0"/>
                      <w:divBdr>
                        <w:top w:val="none" w:sz="0" w:space="0" w:color="auto"/>
                        <w:left w:val="none" w:sz="0" w:space="0" w:color="auto"/>
                        <w:bottom w:val="none" w:sz="0" w:space="0" w:color="auto"/>
                        <w:right w:val="none" w:sz="0" w:space="0" w:color="auto"/>
                      </w:divBdr>
                    </w:div>
                    <w:div w:id="1569998193">
                      <w:marLeft w:val="0"/>
                      <w:marRight w:val="0"/>
                      <w:marTop w:val="0"/>
                      <w:marBottom w:val="0"/>
                      <w:divBdr>
                        <w:top w:val="none" w:sz="0" w:space="0" w:color="auto"/>
                        <w:left w:val="none" w:sz="0" w:space="0" w:color="auto"/>
                        <w:bottom w:val="none" w:sz="0" w:space="0" w:color="auto"/>
                        <w:right w:val="none" w:sz="0" w:space="0" w:color="auto"/>
                      </w:divBdr>
                    </w:div>
                    <w:div w:id="701325737">
                      <w:marLeft w:val="0"/>
                      <w:marRight w:val="0"/>
                      <w:marTop w:val="0"/>
                      <w:marBottom w:val="0"/>
                      <w:divBdr>
                        <w:top w:val="none" w:sz="0" w:space="0" w:color="auto"/>
                        <w:left w:val="none" w:sz="0" w:space="0" w:color="auto"/>
                        <w:bottom w:val="none" w:sz="0" w:space="0" w:color="auto"/>
                        <w:right w:val="none" w:sz="0" w:space="0" w:color="auto"/>
                      </w:divBdr>
                    </w:div>
                    <w:div w:id="627011842">
                      <w:marLeft w:val="0"/>
                      <w:marRight w:val="0"/>
                      <w:marTop w:val="0"/>
                      <w:marBottom w:val="0"/>
                      <w:divBdr>
                        <w:top w:val="none" w:sz="0" w:space="0" w:color="auto"/>
                        <w:left w:val="none" w:sz="0" w:space="0" w:color="auto"/>
                        <w:bottom w:val="none" w:sz="0" w:space="0" w:color="auto"/>
                        <w:right w:val="none" w:sz="0" w:space="0" w:color="auto"/>
                      </w:divBdr>
                    </w:div>
                    <w:div w:id="111555101">
                      <w:marLeft w:val="0"/>
                      <w:marRight w:val="0"/>
                      <w:marTop w:val="0"/>
                      <w:marBottom w:val="0"/>
                      <w:divBdr>
                        <w:top w:val="none" w:sz="0" w:space="0" w:color="auto"/>
                        <w:left w:val="none" w:sz="0" w:space="0" w:color="auto"/>
                        <w:bottom w:val="none" w:sz="0" w:space="0" w:color="auto"/>
                        <w:right w:val="none" w:sz="0" w:space="0" w:color="auto"/>
                      </w:divBdr>
                    </w:div>
                    <w:div w:id="683358586">
                      <w:marLeft w:val="0"/>
                      <w:marRight w:val="0"/>
                      <w:marTop w:val="0"/>
                      <w:marBottom w:val="0"/>
                      <w:divBdr>
                        <w:top w:val="none" w:sz="0" w:space="0" w:color="auto"/>
                        <w:left w:val="none" w:sz="0" w:space="0" w:color="auto"/>
                        <w:bottom w:val="none" w:sz="0" w:space="0" w:color="auto"/>
                        <w:right w:val="none" w:sz="0" w:space="0" w:color="auto"/>
                      </w:divBdr>
                    </w:div>
                    <w:div w:id="557669208">
                      <w:marLeft w:val="0"/>
                      <w:marRight w:val="0"/>
                      <w:marTop w:val="0"/>
                      <w:marBottom w:val="0"/>
                      <w:divBdr>
                        <w:top w:val="none" w:sz="0" w:space="0" w:color="auto"/>
                        <w:left w:val="none" w:sz="0" w:space="0" w:color="auto"/>
                        <w:bottom w:val="none" w:sz="0" w:space="0" w:color="auto"/>
                        <w:right w:val="none" w:sz="0" w:space="0" w:color="auto"/>
                      </w:divBdr>
                    </w:div>
                    <w:div w:id="1882084238">
                      <w:marLeft w:val="0"/>
                      <w:marRight w:val="0"/>
                      <w:marTop w:val="0"/>
                      <w:marBottom w:val="0"/>
                      <w:divBdr>
                        <w:top w:val="none" w:sz="0" w:space="0" w:color="auto"/>
                        <w:left w:val="none" w:sz="0" w:space="0" w:color="auto"/>
                        <w:bottom w:val="none" w:sz="0" w:space="0" w:color="auto"/>
                        <w:right w:val="none" w:sz="0" w:space="0" w:color="auto"/>
                      </w:divBdr>
                    </w:div>
                    <w:div w:id="519511072">
                      <w:marLeft w:val="0"/>
                      <w:marRight w:val="0"/>
                      <w:marTop w:val="0"/>
                      <w:marBottom w:val="0"/>
                      <w:divBdr>
                        <w:top w:val="none" w:sz="0" w:space="0" w:color="auto"/>
                        <w:left w:val="none" w:sz="0" w:space="0" w:color="auto"/>
                        <w:bottom w:val="none" w:sz="0" w:space="0" w:color="auto"/>
                        <w:right w:val="none" w:sz="0" w:space="0" w:color="auto"/>
                      </w:divBdr>
                    </w:div>
                    <w:div w:id="2060590945">
                      <w:marLeft w:val="0"/>
                      <w:marRight w:val="0"/>
                      <w:marTop w:val="0"/>
                      <w:marBottom w:val="0"/>
                      <w:divBdr>
                        <w:top w:val="none" w:sz="0" w:space="0" w:color="auto"/>
                        <w:left w:val="none" w:sz="0" w:space="0" w:color="auto"/>
                        <w:bottom w:val="none" w:sz="0" w:space="0" w:color="auto"/>
                        <w:right w:val="none" w:sz="0" w:space="0" w:color="auto"/>
                      </w:divBdr>
                    </w:div>
                    <w:div w:id="1832602140">
                      <w:marLeft w:val="0"/>
                      <w:marRight w:val="0"/>
                      <w:marTop w:val="0"/>
                      <w:marBottom w:val="0"/>
                      <w:divBdr>
                        <w:top w:val="none" w:sz="0" w:space="0" w:color="auto"/>
                        <w:left w:val="none" w:sz="0" w:space="0" w:color="auto"/>
                        <w:bottom w:val="none" w:sz="0" w:space="0" w:color="auto"/>
                        <w:right w:val="none" w:sz="0" w:space="0" w:color="auto"/>
                      </w:divBdr>
                    </w:div>
                    <w:div w:id="1150291553">
                      <w:marLeft w:val="0"/>
                      <w:marRight w:val="0"/>
                      <w:marTop w:val="0"/>
                      <w:marBottom w:val="0"/>
                      <w:divBdr>
                        <w:top w:val="none" w:sz="0" w:space="0" w:color="auto"/>
                        <w:left w:val="none" w:sz="0" w:space="0" w:color="auto"/>
                        <w:bottom w:val="none" w:sz="0" w:space="0" w:color="auto"/>
                        <w:right w:val="none" w:sz="0" w:space="0" w:color="auto"/>
                      </w:divBdr>
                    </w:div>
                    <w:div w:id="1019816727">
                      <w:marLeft w:val="0"/>
                      <w:marRight w:val="0"/>
                      <w:marTop w:val="0"/>
                      <w:marBottom w:val="0"/>
                      <w:divBdr>
                        <w:top w:val="none" w:sz="0" w:space="0" w:color="auto"/>
                        <w:left w:val="none" w:sz="0" w:space="0" w:color="auto"/>
                        <w:bottom w:val="none" w:sz="0" w:space="0" w:color="auto"/>
                        <w:right w:val="none" w:sz="0" w:space="0" w:color="auto"/>
                      </w:divBdr>
                    </w:div>
                    <w:div w:id="929237058">
                      <w:marLeft w:val="0"/>
                      <w:marRight w:val="0"/>
                      <w:marTop w:val="0"/>
                      <w:marBottom w:val="0"/>
                      <w:divBdr>
                        <w:top w:val="none" w:sz="0" w:space="0" w:color="auto"/>
                        <w:left w:val="none" w:sz="0" w:space="0" w:color="auto"/>
                        <w:bottom w:val="none" w:sz="0" w:space="0" w:color="auto"/>
                        <w:right w:val="none" w:sz="0" w:space="0" w:color="auto"/>
                      </w:divBdr>
                    </w:div>
                    <w:div w:id="1451391993">
                      <w:marLeft w:val="0"/>
                      <w:marRight w:val="0"/>
                      <w:marTop w:val="0"/>
                      <w:marBottom w:val="0"/>
                      <w:divBdr>
                        <w:top w:val="none" w:sz="0" w:space="0" w:color="auto"/>
                        <w:left w:val="none" w:sz="0" w:space="0" w:color="auto"/>
                        <w:bottom w:val="none" w:sz="0" w:space="0" w:color="auto"/>
                        <w:right w:val="none" w:sz="0" w:space="0" w:color="auto"/>
                      </w:divBdr>
                    </w:div>
                    <w:div w:id="966665401">
                      <w:marLeft w:val="0"/>
                      <w:marRight w:val="0"/>
                      <w:marTop w:val="0"/>
                      <w:marBottom w:val="0"/>
                      <w:divBdr>
                        <w:top w:val="none" w:sz="0" w:space="0" w:color="auto"/>
                        <w:left w:val="none" w:sz="0" w:space="0" w:color="auto"/>
                        <w:bottom w:val="none" w:sz="0" w:space="0" w:color="auto"/>
                        <w:right w:val="none" w:sz="0" w:space="0" w:color="auto"/>
                      </w:divBdr>
                    </w:div>
                    <w:div w:id="1439910913">
                      <w:marLeft w:val="0"/>
                      <w:marRight w:val="0"/>
                      <w:marTop w:val="0"/>
                      <w:marBottom w:val="0"/>
                      <w:divBdr>
                        <w:top w:val="none" w:sz="0" w:space="0" w:color="auto"/>
                        <w:left w:val="none" w:sz="0" w:space="0" w:color="auto"/>
                        <w:bottom w:val="none" w:sz="0" w:space="0" w:color="auto"/>
                        <w:right w:val="none" w:sz="0" w:space="0" w:color="auto"/>
                      </w:divBdr>
                    </w:div>
                    <w:div w:id="1561793387">
                      <w:marLeft w:val="0"/>
                      <w:marRight w:val="0"/>
                      <w:marTop w:val="0"/>
                      <w:marBottom w:val="0"/>
                      <w:divBdr>
                        <w:top w:val="none" w:sz="0" w:space="0" w:color="auto"/>
                        <w:left w:val="none" w:sz="0" w:space="0" w:color="auto"/>
                        <w:bottom w:val="none" w:sz="0" w:space="0" w:color="auto"/>
                        <w:right w:val="none" w:sz="0" w:space="0" w:color="auto"/>
                      </w:divBdr>
                    </w:div>
                    <w:div w:id="2009212923">
                      <w:marLeft w:val="0"/>
                      <w:marRight w:val="0"/>
                      <w:marTop w:val="0"/>
                      <w:marBottom w:val="0"/>
                      <w:divBdr>
                        <w:top w:val="none" w:sz="0" w:space="0" w:color="auto"/>
                        <w:left w:val="none" w:sz="0" w:space="0" w:color="auto"/>
                        <w:bottom w:val="none" w:sz="0" w:space="0" w:color="auto"/>
                        <w:right w:val="none" w:sz="0" w:space="0" w:color="auto"/>
                      </w:divBdr>
                    </w:div>
                    <w:div w:id="1417751511">
                      <w:marLeft w:val="0"/>
                      <w:marRight w:val="0"/>
                      <w:marTop w:val="0"/>
                      <w:marBottom w:val="0"/>
                      <w:divBdr>
                        <w:top w:val="none" w:sz="0" w:space="0" w:color="auto"/>
                        <w:left w:val="none" w:sz="0" w:space="0" w:color="auto"/>
                        <w:bottom w:val="none" w:sz="0" w:space="0" w:color="auto"/>
                        <w:right w:val="none" w:sz="0" w:space="0" w:color="auto"/>
                      </w:divBdr>
                    </w:div>
                    <w:div w:id="1641693799">
                      <w:marLeft w:val="0"/>
                      <w:marRight w:val="0"/>
                      <w:marTop w:val="0"/>
                      <w:marBottom w:val="0"/>
                      <w:divBdr>
                        <w:top w:val="none" w:sz="0" w:space="0" w:color="auto"/>
                        <w:left w:val="none" w:sz="0" w:space="0" w:color="auto"/>
                        <w:bottom w:val="none" w:sz="0" w:space="0" w:color="auto"/>
                        <w:right w:val="none" w:sz="0" w:space="0" w:color="auto"/>
                      </w:divBdr>
                    </w:div>
                    <w:div w:id="1949465019">
                      <w:marLeft w:val="0"/>
                      <w:marRight w:val="0"/>
                      <w:marTop w:val="0"/>
                      <w:marBottom w:val="0"/>
                      <w:divBdr>
                        <w:top w:val="none" w:sz="0" w:space="0" w:color="auto"/>
                        <w:left w:val="none" w:sz="0" w:space="0" w:color="auto"/>
                        <w:bottom w:val="none" w:sz="0" w:space="0" w:color="auto"/>
                        <w:right w:val="none" w:sz="0" w:space="0" w:color="auto"/>
                      </w:divBdr>
                    </w:div>
                    <w:div w:id="778531117">
                      <w:marLeft w:val="0"/>
                      <w:marRight w:val="0"/>
                      <w:marTop w:val="0"/>
                      <w:marBottom w:val="0"/>
                      <w:divBdr>
                        <w:top w:val="none" w:sz="0" w:space="0" w:color="auto"/>
                        <w:left w:val="none" w:sz="0" w:space="0" w:color="auto"/>
                        <w:bottom w:val="none" w:sz="0" w:space="0" w:color="auto"/>
                        <w:right w:val="none" w:sz="0" w:space="0" w:color="auto"/>
                      </w:divBdr>
                    </w:div>
                    <w:div w:id="1862741002">
                      <w:marLeft w:val="0"/>
                      <w:marRight w:val="0"/>
                      <w:marTop w:val="0"/>
                      <w:marBottom w:val="0"/>
                      <w:divBdr>
                        <w:top w:val="none" w:sz="0" w:space="0" w:color="auto"/>
                        <w:left w:val="none" w:sz="0" w:space="0" w:color="auto"/>
                        <w:bottom w:val="none" w:sz="0" w:space="0" w:color="auto"/>
                        <w:right w:val="none" w:sz="0" w:space="0" w:color="auto"/>
                      </w:divBdr>
                    </w:div>
                    <w:div w:id="245574346">
                      <w:marLeft w:val="0"/>
                      <w:marRight w:val="0"/>
                      <w:marTop w:val="0"/>
                      <w:marBottom w:val="0"/>
                      <w:divBdr>
                        <w:top w:val="none" w:sz="0" w:space="0" w:color="auto"/>
                        <w:left w:val="none" w:sz="0" w:space="0" w:color="auto"/>
                        <w:bottom w:val="none" w:sz="0" w:space="0" w:color="auto"/>
                        <w:right w:val="none" w:sz="0" w:space="0" w:color="auto"/>
                      </w:divBdr>
                    </w:div>
                    <w:div w:id="641889366">
                      <w:marLeft w:val="0"/>
                      <w:marRight w:val="0"/>
                      <w:marTop w:val="0"/>
                      <w:marBottom w:val="0"/>
                      <w:divBdr>
                        <w:top w:val="none" w:sz="0" w:space="0" w:color="auto"/>
                        <w:left w:val="none" w:sz="0" w:space="0" w:color="auto"/>
                        <w:bottom w:val="none" w:sz="0" w:space="0" w:color="auto"/>
                        <w:right w:val="none" w:sz="0" w:space="0" w:color="auto"/>
                      </w:divBdr>
                    </w:div>
                    <w:div w:id="806355599">
                      <w:marLeft w:val="0"/>
                      <w:marRight w:val="0"/>
                      <w:marTop w:val="0"/>
                      <w:marBottom w:val="0"/>
                      <w:divBdr>
                        <w:top w:val="none" w:sz="0" w:space="0" w:color="auto"/>
                        <w:left w:val="none" w:sz="0" w:space="0" w:color="auto"/>
                        <w:bottom w:val="none" w:sz="0" w:space="0" w:color="auto"/>
                        <w:right w:val="none" w:sz="0" w:space="0" w:color="auto"/>
                      </w:divBdr>
                    </w:div>
                    <w:div w:id="1604460530">
                      <w:marLeft w:val="0"/>
                      <w:marRight w:val="0"/>
                      <w:marTop w:val="0"/>
                      <w:marBottom w:val="0"/>
                      <w:divBdr>
                        <w:top w:val="none" w:sz="0" w:space="0" w:color="auto"/>
                        <w:left w:val="none" w:sz="0" w:space="0" w:color="auto"/>
                        <w:bottom w:val="none" w:sz="0" w:space="0" w:color="auto"/>
                        <w:right w:val="none" w:sz="0" w:space="0" w:color="auto"/>
                      </w:divBdr>
                    </w:div>
                    <w:div w:id="375663613">
                      <w:marLeft w:val="0"/>
                      <w:marRight w:val="0"/>
                      <w:marTop w:val="0"/>
                      <w:marBottom w:val="0"/>
                      <w:divBdr>
                        <w:top w:val="none" w:sz="0" w:space="0" w:color="auto"/>
                        <w:left w:val="none" w:sz="0" w:space="0" w:color="auto"/>
                        <w:bottom w:val="none" w:sz="0" w:space="0" w:color="auto"/>
                        <w:right w:val="none" w:sz="0" w:space="0" w:color="auto"/>
                      </w:divBdr>
                    </w:div>
                    <w:div w:id="422994178">
                      <w:marLeft w:val="0"/>
                      <w:marRight w:val="0"/>
                      <w:marTop w:val="0"/>
                      <w:marBottom w:val="0"/>
                      <w:divBdr>
                        <w:top w:val="none" w:sz="0" w:space="0" w:color="auto"/>
                        <w:left w:val="none" w:sz="0" w:space="0" w:color="auto"/>
                        <w:bottom w:val="none" w:sz="0" w:space="0" w:color="auto"/>
                        <w:right w:val="none" w:sz="0" w:space="0" w:color="auto"/>
                      </w:divBdr>
                    </w:div>
                    <w:div w:id="721178046">
                      <w:marLeft w:val="0"/>
                      <w:marRight w:val="0"/>
                      <w:marTop w:val="0"/>
                      <w:marBottom w:val="0"/>
                      <w:divBdr>
                        <w:top w:val="none" w:sz="0" w:space="0" w:color="auto"/>
                        <w:left w:val="none" w:sz="0" w:space="0" w:color="auto"/>
                        <w:bottom w:val="none" w:sz="0" w:space="0" w:color="auto"/>
                        <w:right w:val="none" w:sz="0" w:space="0" w:color="auto"/>
                      </w:divBdr>
                    </w:div>
                    <w:div w:id="525172391">
                      <w:marLeft w:val="0"/>
                      <w:marRight w:val="0"/>
                      <w:marTop w:val="0"/>
                      <w:marBottom w:val="0"/>
                      <w:divBdr>
                        <w:top w:val="none" w:sz="0" w:space="0" w:color="auto"/>
                        <w:left w:val="none" w:sz="0" w:space="0" w:color="auto"/>
                        <w:bottom w:val="none" w:sz="0" w:space="0" w:color="auto"/>
                        <w:right w:val="none" w:sz="0" w:space="0" w:color="auto"/>
                      </w:divBdr>
                    </w:div>
                    <w:div w:id="1965692169">
                      <w:marLeft w:val="0"/>
                      <w:marRight w:val="0"/>
                      <w:marTop w:val="0"/>
                      <w:marBottom w:val="0"/>
                      <w:divBdr>
                        <w:top w:val="none" w:sz="0" w:space="0" w:color="auto"/>
                        <w:left w:val="none" w:sz="0" w:space="0" w:color="auto"/>
                        <w:bottom w:val="none" w:sz="0" w:space="0" w:color="auto"/>
                        <w:right w:val="none" w:sz="0" w:space="0" w:color="auto"/>
                      </w:divBdr>
                    </w:div>
                    <w:div w:id="151794358">
                      <w:marLeft w:val="0"/>
                      <w:marRight w:val="0"/>
                      <w:marTop w:val="0"/>
                      <w:marBottom w:val="0"/>
                      <w:divBdr>
                        <w:top w:val="none" w:sz="0" w:space="0" w:color="auto"/>
                        <w:left w:val="none" w:sz="0" w:space="0" w:color="auto"/>
                        <w:bottom w:val="none" w:sz="0" w:space="0" w:color="auto"/>
                        <w:right w:val="none" w:sz="0" w:space="0" w:color="auto"/>
                      </w:divBdr>
                    </w:div>
                    <w:div w:id="1952973842">
                      <w:marLeft w:val="0"/>
                      <w:marRight w:val="0"/>
                      <w:marTop w:val="0"/>
                      <w:marBottom w:val="0"/>
                      <w:divBdr>
                        <w:top w:val="none" w:sz="0" w:space="0" w:color="auto"/>
                        <w:left w:val="none" w:sz="0" w:space="0" w:color="auto"/>
                        <w:bottom w:val="none" w:sz="0" w:space="0" w:color="auto"/>
                        <w:right w:val="none" w:sz="0" w:space="0" w:color="auto"/>
                      </w:divBdr>
                    </w:div>
                    <w:div w:id="850878309">
                      <w:marLeft w:val="0"/>
                      <w:marRight w:val="0"/>
                      <w:marTop w:val="0"/>
                      <w:marBottom w:val="0"/>
                      <w:divBdr>
                        <w:top w:val="none" w:sz="0" w:space="0" w:color="auto"/>
                        <w:left w:val="none" w:sz="0" w:space="0" w:color="auto"/>
                        <w:bottom w:val="none" w:sz="0" w:space="0" w:color="auto"/>
                        <w:right w:val="none" w:sz="0" w:space="0" w:color="auto"/>
                      </w:divBdr>
                    </w:div>
                    <w:div w:id="199980582">
                      <w:marLeft w:val="0"/>
                      <w:marRight w:val="0"/>
                      <w:marTop w:val="0"/>
                      <w:marBottom w:val="0"/>
                      <w:divBdr>
                        <w:top w:val="none" w:sz="0" w:space="0" w:color="auto"/>
                        <w:left w:val="none" w:sz="0" w:space="0" w:color="auto"/>
                        <w:bottom w:val="none" w:sz="0" w:space="0" w:color="auto"/>
                        <w:right w:val="none" w:sz="0" w:space="0" w:color="auto"/>
                      </w:divBdr>
                    </w:div>
                    <w:div w:id="1204826946">
                      <w:marLeft w:val="0"/>
                      <w:marRight w:val="0"/>
                      <w:marTop w:val="0"/>
                      <w:marBottom w:val="0"/>
                      <w:divBdr>
                        <w:top w:val="none" w:sz="0" w:space="0" w:color="auto"/>
                        <w:left w:val="none" w:sz="0" w:space="0" w:color="auto"/>
                        <w:bottom w:val="none" w:sz="0" w:space="0" w:color="auto"/>
                        <w:right w:val="none" w:sz="0" w:space="0" w:color="auto"/>
                      </w:divBdr>
                    </w:div>
                    <w:div w:id="1550796903">
                      <w:marLeft w:val="0"/>
                      <w:marRight w:val="0"/>
                      <w:marTop w:val="0"/>
                      <w:marBottom w:val="0"/>
                      <w:divBdr>
                        <w:top w:val="none" w:sz="0" w:space="0" w:color="auto"/>
                        <w:left w:val="none" w:sz="0" w:space="0" w:color="auto"/>
                        <w:bottom w:val="none" w:sz="0" w:space="0" w:color="auto"/>
                        <w:right w:val="none" w:sz="0" w:space="0" w:color="auto"/>
                      </w:divBdr>
                    </w:div>
                    <w:div w:id="57942256">
                      <w:marLeft w:val="0"/>
                      <w:marRight w:val="0"/>
                      <w:marTop w:val="0"/>
                      <w:marBottom w:val="0"/>
                      <w:divBdr>
                        <w:top w:val="none" w:sz="0" w:space="0" w:color="auto"/>
                        <w:left w:val="none" w:sz="0" w:space="0" w:color="auto"/>
                        <w:bottom w:val="none" w:sz="0" w:space="0" w:color="auto"/>
                        <w:right w:val="none" w:sz="0" w:space="0" w:color="auto"/>
                      </w:divBdr>
                    </w:div>
                    <w:div w:id="2603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6327">
      <w:bodyDiv w:val="1"/>
      <w:marLeft w:val="0"/>
      <w:marRight w:val="0"/>
      <w:marTop w:val="0"/>
      <w:marBottom w:val="0"/>
      <w:divBdr>
        <w:top w:val="none" w:sz="0" w:space="0" w:color="auto"/>
        <w:left w:val="none" w:sz="0" w:space="0" w:color="auto"/>
        <w:bottom w:val="none" w:sz="0" w:space="0" w:color="auto"/>
        <w:right w:val="none" w:sz="0" w:space="0" w:color="auto"/>
      </w:divBdr>
    </w:div>
    <w:div w:id="1895699022">
      <w:bodyDiv w:val="1"/>
      <w:marLeft w:val="0"/>
      <w:marRight w:val="0"/>
      <w:marTop w:val="0"/>
      <w:marBottom w:val="0"/>
      <w:divBdr>
        <w:top w:val="none" w:sz="0" w:space="0" w:color="auto"/>
        <w:left w:val="none" w:sz="0" w:space="0" w:color="auto"/>
        <w:bottom w:val="none" w:sz="0" w:space="0" w:color="auto"/>
        <w:right w:val="none" w:sz="0" w:space="0" w:color="auto"/>
      </w:divBdr>
      <w:divsChild>
        <w:div w:id="160199724">
          <w:marLeft w:val="-1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DBBB-E428-412B-B9A0-458DD53F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Smith</dc:creator>
  <cp:lastModifiedBy>Gretchen Nordleaf-Nelson</cp:lastModifiedBy>
  <cp:revision>2</cp:revision>
  <cp:lastPrinted>2023-01-17T20:55:00Z</cp:lastPrinted>
  <dcterms:created xsi:type="dcterms:W3CDTF">2023-03-18T02:56:00Z</dcterms:created>
  <dcterms:modified xsi:type="dcterms:W3CDTF">2023-03-18T02:56:00Z</dcterms:modified>
</cp:coreProperties>
</file>